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gridCol w:w="4524"/>
      </w:tblGrid>
      <w:tr w:rsidR="0043295A" w:rsidRPr="0043295A" w:rsidTr="004B7F9D">
        <w:tc>
          <w:tcPr>
            <w:tcW w:w="4401" w:type="dxa"/>
            <w:tcBorders>
              <w:top w:val="nil"/>
              <w:left w:val="nil"/>
              <w:bottom w:val="nil"/>
              <w:right w:val="nil"/>
            </w:tcBorders>
          </w:tcPr>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eastAsia="ru-RU"/>
              </w:rPr>
            </w:pPr>
          </w:p>
        </w:tc>
        <w:tc>
          <w:tcPr>
            <w:tcW w:w="4524" w:type="dxa"/>
            <w:tcBorders>
              <w:top w:val="nil"/>
              <w:left w:val="nil"/>
              <w:bottom w:val="nil"/>
              <w:right w:val="nil"/>
            </w:tcBorders>
          </w:tcPr>
          <w:p w:rsidR="0043295A" w:rsidRPr="0043295A" w:rsidRDefault="0043295A" w:rsidP="0043295A">
            <w:pPr>
              <w:spacing w:after="0" w:line="240" w:lineRule="auto"/>
              <w:ind w:firstLine="480"/>
              <w:jc w:val="both"/>
              <w:rPr>
                <w:rFonts w:ascii="Times New Roman" w:eastAsia="Times New Roman" w:hAnsi="Times New Roman" w:cs="Times New Roman"/>
                <w:iCs/>
                <w:sz w:val="26"/>
                <w:szCs w:val="26"/>
                <w:lang w:eastAsia="ru-RU"/>
              </w:rPr>
            </w:pPr>
          </w:p>
        </w:tc>
      </w:tr>
    </w:tbl>
    <w:p w:rsidR="004B7F9D" w:rsidRPr="004B7F9D" w:rsidRDefault="004B7F9D" w:rsidP="004B7F9D">
      <w:pPr>
        <w:jc w:val="center"/>
        <w:rPr>
          <w:rFonts w:ascii="Times New Roman" w:hAnsi="Times New Roman" w:cs="Times New Roman"/>
          <w:sz w:val="26"/>
          <w:szCs w:val="26"/>
        </w:rPr>
      </w:pPr>
      <w:r w:rsidRPr="004B7F9D">
        <w:rPr>
          <w:rFonts w:ascii="Times New Roman" w:hAnsi="Times New Roman" w:cs="Times New Roman"/>
          <w:sz w:val="26"/>
          <w:szCs w:val="26"/>
        </w:rPr>
        <w:t>РОССИЙСКАЯ ФЕДЕРАЦИЯ</w:t>
      </w:r>
    </w:p>
    <w:p w:rsidR="004B7F9D" w:rsidRPr="004B7F9D" w:rsidRDefault="004B7F9D" w:rsidP="004B7F9D">
      <w:pPr>
        <w:jc w:val="center"/>
        <w:rPr>
          <w:rFonts w:ascii="Times New Roman" w:hAnsi="Times New Roman" w:cs="Times New Roman"/>
          <w:sz w:val="26"/>
          <w:szCs w:val="26"/>
        </w:rPr>
      </w:pPr>
      <w:r w:rsidRPr="004B7F9D">
        <w:rPr>
          <w:rFonts w:ascii="Times New Roman" w:hAnsi="Times New Roman" w:cs="Times New Roman"/>
          <w:sz w:val="26"/>
          <w:szCs w:val="26"/>
        </w:rPr>
        <w:t>КРАСНОЯРСКИЙ КРАЙ</w:t>
      </w:r>
    </w:p>
    <w:p w:rsidR="004B7F9D" w:rsidRPr="004B7F9D" w:rsidRDefault="004B7F9D" w:rsidP="004B7F9D">
      <w:pPr>
        <w:spacing w:after="0" w:line="240" w:lineRule="auto"/>
        <w:jc w:val="center"/>
        <w:rPr>
          <w:rFonts w:ascii="Times New Roman" w:hAnsi="Times New Roman" w:cs="Times New Roman"/>
          <w:sz w:val="26"/>
          <w:szCs w:val="26"/>
        </w:rPr>
      </w:pPr>
      <w:r w:rsidRPr="004B7F9D">
        <w:rPr>
          <w:rFonts w:ascii="Times New Roman" w:hAnsi="Times New Roman" w:cs="Times New Roman"/>
          <w:sz w:val="26"/>
          <w:szCs w:val="26"/>
        </w:rPr>
        <w:t>муниципальное бюджетное дошкольное образовательное учреждение</w:t>
      </w:r>
    </w:p>
    <w:p w:rsidR="004B7F9D" w:rsidRPr="004B7F9D" w:rsidRDefault="004B7F9D" w:rsidP="004B7F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«Детский сад № 21 «Золотой ключик</w:t>
      </w:r>
      <w:r w:rsidRPr="004B7F9D">
        <w:rPr>
          <w:rFonts w:ascii="Times New Roman" w:hAnsi="Times New Roman" w:cs="Times New Roman"/>
          <w:sz w:val="26"/>
          <w:szCs w:val="26"/>
        </w:rPr>
        <w:t xml:space="preserve">» </w:t>
      </w:r>
      <w:r>
        <w:rPr>
          <w:rFonts w:ascii="Times New Roman" w:hAnsi="Times New Roman" w:cs="Times New Roman"/>
          <w:sz w:val="26"/>
          <w:szCs w:val="26"/>
        </w:rPr>
        <w:t>комбинированного вида</w:t>
      </w:r>
      <w:r w:rsidRPr="004B7F9D">
        <w:rPr>
          <w:rFonts w:ascii="Times New Roman" w:hAnsi="Times New Roman" w:cs="Times New Roman"/>
          <w:sz w:val="26"/>
          <w:szCs w:val="26"/>
        </w:rPr>
        <w:t>»</w:t>
      </w:r>
    </w:p>
    <w:p w:rsidR="004B7F9D" w:rsidRPr="004B7F9D" w:rsidRDefault="004B7F9D" w:rsidP="004B7F9D">
      <w:pPr>
        <w:spacing w:after="0" w:line="240" w:lineRule="auto"/>
        <w:jc w:val="center"/>
        <w:rPr>
          <w:rFonts w:ascii="Times New Roman" w:hAnsi="Times New Roman" w:cs="Times New Roman"/>
          <w:sz w:val="26"/>
          <w:szCs w:val="26"/>
        </w:rPr>
      </w:pPr>
      <w:r>
        <w:rPr>
          <w:rFonts w:ascii="Times New Roman" w:hAnsi="Times New Roman" w:cs="Times New Roman"/>
          <w:kern w:val="28"/>
          <w:sz w:val="26"/>
          <w:szCs w:val="26"/>
        </w:rPr>
        <w:t>(МБДОУ № 21 «Золотой ключик</w:t>
      </w:r>
      <w:r w:rsidRPr="004B7F9D">
        <w:rPr>
          <w:rFonts w:ascii="Times New Roman" w:hAnsi="Times New Roman" w:cs="Times New Roman"/>
          <w:kern w:val="28"/>
          <w:sz w:val="26"/>
          <w:szCs w:val="26"/>
        </w:rPr>
        <w:t>»)</w:t>
      </w:r>
    </w:p>
    <w:p w:rsidR="004B7F9D" w:rsidRPr="004B7F9D" w:rsidRDefault="004B7F9D" w:rsidP="004B7F9D">
      <w:pPr>
        <w:spacing w:after="0" w:line="240" w:lineRule="auto"/>
        <w:jc w:val="center"/>
        <w:rPr>
          <w:rFonts w:ascii="Times New Roman" w:hAnsi="Times New Roman" w:cs="Times New Roman"/>
          <w:sz w:val="26"/>
          <w:szCs w:val="26"/>
        </w:rPr>
      </w:pPr>
      <w:r w:rsidRPr="004B7F9D">
        <w:rPr>
          <w:rFonts w:ascii="Times New Roman" w:hAnsi="Times New Roman" w:cs="Times New Roman"/>
          <w:sz w:val="26"/>
          <w:szCs w:val="26"/>
        </w:rPr>
        <w:t>г. Шарыпово</w:t>
      </w:r>
    </w:p>
    <w:p w:rsidR="004B7F9D" w:rsidRPr="004B7F9D" w:rsidRDefault="004B7F9D" w:rsidP="004B7F9D">
      <w:pPr>
        <w:jc w:val="both"/>
        <w:rPr>
          <w:rFonts w:ascii="Times New Roman" w:hAnsi="Times New Roman" w:cs="Times New Roman"/>
          <w:kern w:val="2"/>
          <w:sz w:val="26"/>
          <w:szCs w:val="26"/>
        </w:rPr>
      </w:pPr>
    </w:p>
    <w:p w:rsidR="004B7F9D" w:rsidRPr="004B7F9D" w:rsidRDefault="004B7F9D" w:rsidP="004B7F9D">
      <w:pPr>
        <w:jc w:val="center"/>
        <w:rPr>
          <w:rFonts w:ascii="Times New Roman" w:hAnsi="Times New Roman" w:cs="Times New Roman"/>
          <w:sz w:val="26"/>
          <w:szCs w:val="26"/>
        </w:rPr>
      </w:pPr>
      <w:r w:rsidRPr="004B7F9D">
        <w:rPr>
          <w:rFonts w:ascii="Times New Roman" w:hAnsi="Times New Roman" w:cs="Times New Roman"/>
          <w:sz w:val="26"/>
          <w:szCs w:val="26"/>
        </w:rPr>
        <w:t>ПРИКАЗ</w:t>
      </w:r>
    </w:p>
    <w:p w:rsidR="004B7F9D" w:rsidRPr="004B7F9D" w:rsidRDefault="00C8107C" w:rsidP="004B7F9D">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21</w:t>
      </w:r>
      <w:r w:rsidR="00933565">
        <w:rPr>
          <w:rFonts w:ascii="Times New Roman" w:hAnsi="Times New Roman" w:cs="Times New Roman"/>
          <w:sz w:val="26"/>
          <w:szCs w:val="26"/>
        </w:rPr>
        <w:t>.0</w:t>
      </w:r>
      <w:r>
        <w:rPr>
          <w:rFonts w:ascii="Times New Roman" w:hAnsi="Times New Roman" w:cs="Times New Roman"/>
          <w:sz w:val="26"/>
          <w:szCs w:val="26"/>
        </w:rPr>
        <w:t>5</w:t>
      </w:r>
      <w:r w:rsidR="00933565">
        <w:rPr>
          <w:rFonts w:ascii="Times New Roman" w:hAnsi="Times New Roman" w:cs="Times New Roman"/>
          <w:sz w:val="26"/>
          <w:szCs w:val="26"/>
        </w:rPr>
        <w:t>.</w:t>
      </w:r>
      <w:r w:rsidR="004B7F9D" w:rsidRPr="004B7F9D">
        <w:rPr>
          <w:rFonts w:ascii="Times New Roman" w:hAnsi="Times New Roman" w:cs="Times New Roman"/>
          <w:sz w:val="26"/>
          <w:szCs w:val="26"/>
        </w:rPr>
        <w:t>20</w:t>
      </w:r>
      <w:r w:rsidR="007B29ED">
        <w:rPr>
          <w:rFonts w:ascii="Times New Roman" w:hAnsi="Times New Roman" w:cs="Times New Roman"/>
          <w:sz w:val="26"/>
          <w:szCs w:val="26"/>
        </w:rPr>
        <w:t>20</w:t>
      </w:r>
      <w:r w:rsidR="00843639">
        <w:rPr>
          <w:rFonts w:ascii="Times New Roman" w:hAnsi="Times New Roman" w:cs="Times New Roman"/>
          <w:sz w:val="26"/>
          <w:szCs w:val="26"/>
        </w:rPr>
        <w:t xml:space="preserve"> </w:t>
      </w:r>
      <w:r w:rsidR="004B7F9D" w:rsidRPr="004B7F9D">
        <w:rPr>
          <w:rFonts w:ascii="Times New Roman" w:hAnsi="Times New Roman" w:cs="Times New Roman"/>
          <w:sz w:val="26"/>
          <w:szCs w:val="26"/>
        </w:rPr>
        <w:t xml:space="preserve">г.                                                                               </w:t>
      </w:r>
      <w:r w:rsidR="00843639">
        <w:rPr>
          <w:rFonts w:ascii="Times New Roman" w:hAnsi="Times New Roman" w:cs="Times New Roman"/>
          <w:sz w:val="26"/>
          <w:szCs w:val="26"/>
        </w:rPr>
        <w:t xml:space="preserve">                              №_</w:t>
      </w:r>
      <w:r>
        <w:rPr>
          <w:rFonts w:ascii="Times New Roman" w:hAnsi="Times New Roman" w:cs="Times New Roman"/>
          <w:sz w:val="26"/>
          <w:szCs w:val="26"/>
        </w:rPr>
        <w:t>84</w:t>
      </w:r>
      <w:r w:rsidR="004B7F9D">
        <w:rPr>
          <w:rFonts w:ascii="Times New Roman" w:hAnsi="Times New Roman" w:cs="Times New Roman"/>
          <w:sz w:val="26"/>
          <w:szCs w:val="26"/>
        </w:rPr>
        <w:t xml:space="preserve"> </w:t>
      </w:r>
    </w:p>
    <w:p w:rsidR="004B7F9D" w:rsidRPr="004B7F9D" w:rsidRDefault="004B7F9D" w:rsidP="004B7F9D">
      <w:pPr>
        <w:spacing w:after="0" w:line="240" w:lineRule="auto"/>
        <w:jc w:val="both"/>
        <w:rPr>
          <w:rFonts w:ascii="Times New Roman" w:hAnsi="Times New Roman" w:cs="Times New Roman"/>
          <w:sz w:val="26"/>
          <w:szCs w:val="26"/>
        </w:rPr>
      </w:pPr>
    </w:p>
    <w:p w:rsidR="004B7F9D" w:rsidRPr="004B7F9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О</w:t>
      </w:r>
      <w:r w:rsidR="00843639">
        <w:rPr>
          <w:rFonts w:ascii="Times New Roman" w:hAnsi="Times New Roman" w:cs="Times New Roman"/>
          <w:sz w:val="26"/>
          <w:szCs w:val="26"/>
        </w:rPr>
        <w:t xml:space="preserve">б утверждении </w:t>
      </w:r>
      <w:r w:rsidRPr="004B7F9D">
        <w:rPr>
          <w:rFonts w:ascii="Times New Roman" w:hAnsi="Times New Roman" w:cs="Times New Roman"/>
          <w:sz w:val="26"/>
          <w:szCs w:val="26"/>
        </w:rPr>
        <w:t>Положени</w:t>
      </w:r>
      <w:r w:rsidR="00843639">
        <w:rPr>
          <w:rFonts w:ascii="Times New Roman" w:hAnsi="Times New Roman" w:cs="Times New Roman"/>
          <w:sz w:val="26"/>
          <w:szCs w:val="26"/>
        </w:rPr>
        <w:t>я</w:t>
      </w:r>
      <w:r w:rsidRPr="004B7F9D">
        <w:rPr>
          <w:rFonts w:ascii="Times New Roman" w:hAnsi="Times New Roman" w:cs="Times New Roman"/>
          <w:sz w:val="26"/>
          <w:szCs w:val="26"/>
        </w:rPr>
        <w:t xml:space="preserve"> о системе оплаты труда</w:t>
      </w:r>
    </w:p>
    <w:p w:rsidR="004B7F9D" w:rsidRPr="004B7F9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работников муниципального бюджетного дошкольного</w:t>
      </w:r>
    </w:p>
    <w:p w:rsidR="007B29E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образователь</w:t>
      </w:r>
      <w:r>
        <w:rPr>
          <w:rFonts w:ascii="Times New Roman" w:hAnsi="Times New Roman" w:cs="Times New Roman"/>
          <w:sz w:val="26"/>
          <w:szCs w:val="26"/>
        </w:rPr>
        <w:t xml:space="preserve">ного учреждения «Детский сад </w:t>
      </w:r>
    </w:p>
    <w:p w:rsidR="004B7F9D" w:rsidRDefault="004B7F9D" w:rsidP="004B7F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21 «Золотой ключик» комбинированного вида</w:t>
      </w:r>
      <w:r w:rsidRPr="004B7F9D">
        <w:rPr>
          <w:rFonts w:ascii="Times New Roman" w:hAnsi="Times New Roman" w:cs="Times New Roman"/>
          <w:sz w:val="26"/>
          <w:szCs w:val="26"/>
        </w:rPr>
        <w:t>»</w:t>
      </w:r>
    </w:p>
    <w:p w:rsidR="00843639" w:rsidRPr="004B7F9D" w:rsidRDefault="00843639" w:rsidP="004B7F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новой редакции</w:t>
      </w:r>
    </w:p>
    <w:p w:rsidR="004B7F9D" w:rsidRPr="004B7F9D" w:rsidRDefault="004B7F9D" w:rsidP="004B7F9D">
      <w:pPr>
        <w:spacing w:after="0" w:line="240" w:lineRule="auto"/>
        <w:jc w:val="both"/>
        <w:rPr>
          <w:rFonts w:ascii="Times New Roman" w:hAnsi="Times New Roman" w:cs="Times New Roman"/>
          <w:sz w:val="26"/>
          <w:szCs w:val="26"/>
        </w:rPr>
      </w:pPr>
    </w:p>
    <w:p w:rsidR="004B7F9D" w:rsidRPr="00FE5D00"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 xml:space="preserve">     В соответствии с Трудовым кодексом Российской Федерации, </w:t>
      </w:r>
      <w:r w:rsidR="00843639">
        <w:rPr>
          <w:rFonts w:ascii="Times New Roman" w:hAnsi="Times New Roman" w:cs="Times New Roman"/>
          <w:sz w:val="26"/>
          <w:szCs w:val="26"/>
        </w:rPr>
        <w:t>Положением о</w:t>
      </w:r>
      <w:r w:rsidRPr="004B7F9D">
        <w:rPr>
          <w:rFonts w:ascii="Times New Roman" w:hAnsi="Times New Roman" w:cs="Times New Roman"/>
          <w:sz w:val="26"/>
          <w:szCs w:val="26"/>
        </w:rPr>
        <w:t xml:space="preserve"> системе оплаты труда работников муниципальных образовательных учреждений города Шарыпово, утвержденным постановлением Администрации города Шарыпово от 15.06.2011 № 133 (в редакции </w:t>
      </w:r>
      <w:r w:rsidRPr="004B7F9D">
        <w:rPr>
          <w:rFonts w:ascii="Times New Roman" w:hAnsi="Times New Roman" w:cs="Times New Roman"/>
          <w:color w:val="000000" w:themeColor="text1"/>
          <w:sz w:val="26"/>
          <w:szCs w:val="26"/>
        </w:rPr>
        <w:t>от 24.08.2011 № 177, от 14.10.2011 № 207, от 14.12.2011 № 247, от 01.03.2012 № 35, от 18.05.2012 № 79, от 09.06.2012 № 87, от 05.10.2012 № 178, от 08.10.2012 № 180, от 07.11.2012 № 214, от 25.01.2013 № 13, от 19.06.2013 № 138, от 28.10.2013 № 260, от 29.10.2013 № 261, от 22.09.2014 № 213, от 13.11.2014 № 281, от 31.12.2014 № 323, от 20.05.2015 № 93, от 29.01.2016 № 09,</w:t>
      </w:r>
      <w:r w:rsidRPr="004B7F9D">
        <w:rPr>
          <w:rFonts w:ascii="Times New Roman" w:hAnsi="Times New Roman" w:cs="Times New Roman"/>
          <w:sz w:val="26"/>
          <w:szCs w:val="26"/>
        </w:rPr>
        <w:t xml:space="preserve"> от 14.12.2016 № 247, от 29.12.2016 № 268, от 25.01.2017 № 15, от 12.12.2017 № 271, от 21.12.2017 № 284,от 17.01.2018 № 07, от 05.04.2018 № 88, от 30.08.2018 № 207, от 15.10.2018 № 257, от 27.12.2018 № 360, от 25.09.</w:t>
      </w:r>
      <w:r w:rsidR="00843639">
        <w:rPr>
          <w:rFonts w:ascii="Times New Roman" w:hAnsi="Times New Roman" w:cs="Times New Roman"/>
          <w:sz w:val="26"/>
          <w:szCs w:val="26"/>
        </w:rPr>
        <w:t>2019 № 187, от 20.12.2019 № 291, от 06.05.2020 № 89),</w:t>
      </w:r>
    </w:p>
    <w:p w:rsidR="004B7F9D" w:rsidRPr="004B7F9D" w:rsidRDefault="004B7F9D" w:rsidP="004B7F9D">
      <w:pPr>
        <w:spacing w:after="0" w:line="240" w:lineRule="auto"/>
        <w:jc w:val="both"/>
        <w:rPr>
          <w:rFonts w:ascii="Times New Roman" w:hAnsi="Times New Roman" w:cs="Times New Roman"/>
          <w:color w:val="000000" w:themeColor="text1"/>
          <w:sz w:val="26"/>
          <w:szCs w:val="26"/>
        </w:rPr>
      </w:pPr>
    </w:p>
    <w:p w:rsidR="004B7F9D" w:rsidRPr="004B7F9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ПРИКАЗЫВАЮ:</w:t>
      </w:r>
    </w:p>
    <w:p w:rsidR="004B7F9D" w:rsidRPr="004B7F9D" w:rsidRDefault="004B7F9D" w:rsidP="004B7F9D">
      <w:pPr>
        <w:spacing w:after="0" w:line="240" w:lineRule="auto"/>
        <w:jc w:val="both"/>
        <w:rPr>
          <w:rFonts w:ascii="Times New Roman" w:hAnsi="Times New Roman" w:cs="Times New Roman"/>
          <w:sz w:val="26"/>
          <w:szCs w:val="26"/>
        </w:rPr>
      </w:pPr>
    </w:p>
    <w:p w:rsidR="00843639" w:rsidRDefault="00843639" w:rsidP="00843639">
      <w:pPr>
        <w:pStyle w:val="afa"/>
        <w:numPr>
          <w:ilvl w:val="0"/>
          <w:numId w:val="36"/>
        </w:numPr>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Утвердить</w:t>
      </w:r>
      <w:r w:rsidRPr="00843639">
        <w:rPr>
          <w:rFonts w:ascii="Times New Roman" w:hAnsi="Times New Roman" w:cs="Times New Roman"/>
          <w:sz w:val="26"/>
          <w:szCs w:val="26"/>
        </w:rPr>
        <w:t xml:space="preserve"> Положени</w:t>
      </w:r>
      <w:r>
        <w:rPr>
          <w:rFonts w:ascii="Times New Roman" w:hAnsi="Times New Roman" w:cs="Times New Roman"/>
          <w:sz w:val="26"/>
          <w:szCs w:val="26"/>
        </w:rPr>
        <w:t>е</w:t>
      </w:r>
      <w:r w:rsidRPr="00843639">
        <w:rPr>
          <w:rFonts w:ascii="Times New Roman" w:hAnsi="Times New Roman" w:cs="Times New Roman"/>
          <w:sz w:val="26"/>
          <w:szCs w:val="26"/>
        </w:rPr>
        <w:t xml:space="preserve"> о системе оплаты труда</w:t>
      </w:r>
      <w:r>
        <w:rPr>
          <w:rFonts w:ascii="Times New Roman" w:hAnsi="Times New Roman" w:cs="Times New Roman"/>
          <w:sz w:val="26"/>
          <w:szCs w:val="26"/>
        </w:rPr>
        <w:t xml:space="preserve"> </w:t>
      </w:r>
      <w:r w:rsidRPr="00843639">
        <w:rPr>
          <w:rFonts w:ascii="Times New Roman" w:hAnsi="Times New Roman" w:cs="Times New Roman"/>
          <w:sz w:val="26"/>
          <w:szCs w:val="26"/>
        </w:rPr>
        <w:t>работников муниципального бюджетного дошкольного</w:t>
      </w:r>
      <w:r>
        <w:rPr>
          <w:rFonts w:ascii="Times New Roman" w:hAnsi="Times New Roman" w:cs="Times New Roman"/>
          <w:sz w:val="26"/>
          <w:szCs w:val="26"/>
        </w:rPr>
        <w:t xml:space="preserve"> </w:t>
      </w:r>
      <w:r w:rsidRPr="00843639">
        <w:rPr>
          <w:rFonts w:ascii="Times New Roman" w:hAnsi="Times New Roman" w:cs="Times New Roman"/>
          <w:sz w:val="26"/>
          <w:szCs w:val="26"/>
        </w:rPr>
        <w:t>образовательного учреждения «Детский сад № 21 «Золотой ключик» комбинированного вида»</w:t>
      </w:r>
      <w:r>
        <w:rPr>
          <w:rFonts w:ascii="Times New Roman" w:hAnsi="Times New Roman" w:cs="Times New Roman"/>
          <w:sz w:val="26"/>
          <w:szCs w:val="26"/>
        </w:rPr>
        <w:t xml:space="preserve"> </w:t>
      </w:r>
      <w:r w:rsidRPr="00843639">
        <w:rPr>
          <w:rFonts w:ascii="Times New Roman" w:hAnsi="Times New Roman" w:cs="Times New Roman"/>
          <w:sz w:val="26"/>
          <w:szCs w:val="26"/>
        </w:rPr>
        <w:t>в новой редакции</w:t>
      </w:r>
      <w:r>
        <w:rPr>
          <w:rFonts w:ascii="Times New Roman" w:hAnsi="Times New Roman" w:cs="Times New Roman"/>
          <w:sz w:val="26"/>
          <w:szCs w:val="26"/>
        </w:rPr>
        <w:t>, согласно приложению.</w:t>
      </w:r>
    </w:p>
    <w:p w:rsidR="00843639" w:rsidRDefault="00843639" w:rsidP="00843639">
      <w:pPr>
        <w:pStyle w:val="afa"/>
        <w:numPr>
          <w:ilvl w:val="0"/>
          <w:numId w:val="36"/>
        </w:num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Положение вступает в силу со дня подписания и распространяется на правоотношения, возникшие</w:t>
      </w:r>
      <w:r w:rsidR="007B29ED" w:rsidRPr="00843639">
        <w:rPr>
          <w:rFonts w:ascii="Times New Roman" w:eastAsia="Times New Roman" w:hAnsi="Times New Roman" w:cs="Times New Roman"/>
          <w:sz w:val="26"/>
          <w:szCs w:val="26"/>
        </w:rPr>
        <w:t xml:space="preserve"> с 0</w:t>
      </w:r>
      <w:r w:rsidR="00AD7587" w:rsidRPr="00843639">
        <w:rPr>
          <w:rFonts w:ascii="Times New Roman" w:eastAsia="Times New Roman" w:hAnsi="Times New Roman" w:cs="Times New Roman"/>
          <w:sz w:val="26"/>
          <w:szCs w:val="26"/>
        </w:rPr>
        <w:t>1</w:t>
      </w:r>
      <w:r w:rsidR="007B29ED" w:rsidRPr="00843639">
        <w:rPr>
          <w:rFonts w:ascii="Times New Roman" w:eastAsia="Times New Roman" w:hAnsi="Times New Roman" w:cs="Times New Roman"/>
          <w:sz w:val="26"/>
          <w:szCs w:val="26"/>
        </w:rPr>
        <w:t>.0</w:t>
      </w:r>
      <w:r w:rsidR="00C8107C">
        <w:rPr>
          <w:rFonts w:ascii="Times New Roman" w:eastAsia="Times New Roman" w:hAnsi="Times New Roman" w:cs="Times New Roman"/>
          <w:sz w:val="26"/>
          <w:szCs w:val="26"/>
        </w:rPr>
        <w:t>6</w:t>
      </w:r>
      <w:r w:rsidR="007B29ED" w:rsidRPr="00843639">
        <w:rPr>
          <w:rFonts w:ascii="Times New Roman" w:eastAsia="Times New Roman" w:hAnsi="Times New Roman" w:cs="Times New Roman"/>
          <w:sz w:val="26"/>
          <w:szCs w:val="26"/>
        </w:rPr>
        <w:t>.2020</w:t>
      </w:r>
      <w:r>
        <w:rPr>
          <w:rFonts w:ascii="Times New Roman" w:eastAsia="Times New Roman" w:hAnsi="Times New Roman" w:cs="Times New Roman"/>
          <w:sz w:val="26"/>
          <w:szCs w:val="26"/>
        </w:rPr>
        <w:t xml:space="preserve"> </w:t>
      </w:r>
      <w:r w:rsidR="007B29ED" w:rsidRPr="00843639">
        <w:rPr>
          <w:rFonts w:ascii="Times New Roman" w:eastAsia="Times New Roman" w:hAnsi="Times New Roman" w:cs="Times New Roman"/>
          <w:sz w:val="26"/>
          <w:szCs w:val="26"/>
        </w:rPr>
        <w:t xml:space="preserve">г. </w:t>
      </w:r>
    </w:p>
    <w:p w:rsidR="007B29ED" w:rsidRPr="00843639" w:rsidRDefault="00AD7587" w:rsidP="00843639">
      <w:pPr>
        <w:pStyle w:val="afa"/>
        <w:numPr>
          <w:ilvl w:val="0"/>
          <w:numId w:val="36"/>
        </w:numPr>
        <w:spacing w:after="0" w:line="240" w:lineRule="auto"/>
        <w:jc w:val="both"/>
        <w:rPr>
          <w:rFonts w:ascii="Times New Roman" w:hAnsi="Times New Roman" w:cs="Times New Roman"/>
          <w:sz w:val="26"/>
          <w:szCs w:val="26"/>
        </w:rPr>
      </w:pPr>
      <w:r w:rsidRPr="00843639">
        <w:rPr>
          <w:rFonts w:ascii="Times New Roman" w:hAnsi="Times New Roman" w:cs="Times New Roman"/>
          <w:color w:val="000000" w:themeColor="text1"/>
          <w:sz w:val="26"/>
          <w:szCs w:val="26"/>
        </w:rPr>
        <w:t>Контроль за исполнением настоящего приказа оставляю за собой.</w:t>
      </w:r>
    </w:p>
    <w:p w:rsidR="00AD7587" w:rsidRPr="00843639" w:rsidRDefault="00AD7587" w:rsidP="00843639">
      <w:pPr>
        <w:spacing w:after="0" w:line="240" w:lineRule="auto"/>
        <w:ind w:firstLine="480"/>
        <w:jc w:val="both"/>
        <w:rPr>
          <w:rFonts w:ascii="Times New Roman" w:eastAsia="Times New Roman" w:hAnsi="Times New Roman" w:cs="Times New Roman"/>
          <w:sz w:val="26"/>
          <w:szCs w:val="26"/>
          <w:u w:val="single"/>
        </w:rPr>
      </w:pPr>
    </w:p>
    <w:p w:rsidR="00AD7587" w:rsidRDefault="00AD7587" w:rsidP="007B29ED">
      <w:pPr>
        <w:spacing w:after="0" w:line="240" w:lineRule="auto"/>
        <w:ind w:firstLine="480"/>
        <w:jc w:val="right"/>
        <w:rPr>
          <w:rFonts w:ascii="Times New Roman" w:eastAsia="Times New Roman" w:hAnsi="Times New Roman" w:cs="Times New Roman"/>
          <w:sz w:val="26"/>
          <w:szCs w:val="26"/>
          <w:u w:val="single"/>
        </w:rPr>
      </w:pPr>
    </w:p>
    <w:p w:rsidR="00AD7587" w:rsidRDefault="00AD7587" w:rsidP="007B29ED">
      <w:pPr>
        <w:spacing w:after="0" w:line="240" w:lineRule="auto"/>
        <w:ind w:firstLine="480"/>
        <w:jc w:val="right"/>
        <w:rPr>
          <w:rFonts w:ascii="Times New Roman" w:eastAsia="Times New Roman" w:hAnsi="Times New Roman" w:cs="Times New Roman"/>
          <w:sz w:val="26"/>
          <w:szCs w:val="26"/>
          <w:u w:val="single"/>
        </w:rPr>
      </w:pPr>
    </w:p>
    <w:p w:rsidR="004B7F9D" w:rsidRPr="004B7F9D" w:rsidRDefault="00AD0A90" w:rsidP="004B7F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Заведующая МБДОУ № 21 «Золотой </w:t>
      </w:r>
      <w:proofErr w:type="gramStart"/>
      <w:r>
        <w:rPr>
          <w:rFonts w:ascii="Times New Roman" w:hAnsi="Times New Roman" w:cs="Times New Roman"/>
          <w:sz w:val="26"/>
          <w:szCs w:val="26"/>
        </w:rPr>
        <w:t>ключик</w:t>
      </w:r>
      <w:r w:rsidR="004B7F9D" w:rsidRPr="004B7F9D">
        <w:rPr>
          <w:rFonts w:ascii="Times New Roman" w:hAnsi="Times New Roman" w:cs="Times New Roman"/>
          <w:sz w:val="26"/>
          <w:szCs w:val="26"/>
        </w:rPr>
        <w:t xml:space="preserve">»   </w:t>
      </w:r>
      <w:proofErr w:type="gramEnd"/>
      <w:r w:rsidR="004B7F9D" w:rsidRPr="004B7F9D">
        <w:rPr>
          <w:rFonts w:ascii="Times New Roman" w:hAnsi="Times New Roman" w:cs="Times New Roman"/>
          <w:sz w:val="26"/>
          <w:szCs w:val="26"/>
        </w:rPr>
        <w:t xml:space="preserve">                       </w:t>
      </w:r>
      <w:r>
        <w:rPr>
          <w:rFonts w:ascii="Times New Roman" w:hAnsi="Times New Roman" w:cs="Times New Roman"/>
          <w:sz w:val="26"/>
          <w:szCs w:val="26"/>
        </w:rPr>
        <w:t xml:space="preserve">                    М.Н. Ни</w:t>
      </w:r>
    </w:p>
    <w:p w:rsidR="004B7F9D" w:rsidRDefault="004B7F9D" w:rsidP="004B7F9D">
      <w:pPr>
        <w:spacing w:after="0" w:line="240" w:lineRule="auto"/>
        <w:jc w:val="both"/>
        <w:rPr>
          <w:rFonts w:ascii="Times New Roman" w:hAnsi="Times New Roman" w:cs="Times New Roman"/>
          <w:sz w:val="26"/>
          <w:szCs w:val="26"/>
        </w:rPr>
      </w:pPr>
    </w:p>
    <w:p w:rsidR="004B7F9D" w:rsidRPr="004B7F9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Согласовано:</w:t>
      </w:r>
    </w:p>
    <w:p w:rsidR="004B7F9D" w:rsidRPr="004B7F9D" w:rsidRDefault="00AD0A90" w:rsidP="004B7F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Председатель ПК МБДОУ № 21 «Золотой </w:t>
      </w:r>
      <w:proofErr w:type="gramStart"/>
      <w:r>
        <w:rPr>
          <w:rFonts w:ascii="Times New Roman" w:hAnsi="Times New Roman" w:cs="Times New Roman"/>
          <w:sz w:val="26"/>
          <w:szCs w:val="26"/>
        </w:rPr>
        <w:t>ключик</w:t>
      </w:r>
      <w:r w:rsidR="004B7F9D" w:rsidRPr="004B7F9D">
        <w:rPr>
          <w:rFonts w:ascii="Times New Roman" w:hAnsi="Times New Roman" w:cs="Times New Roman"/>
          <w:sz w:val="26"/>
          <w:szCs w:val="26"/>
        </w:rPr>
        <w:t xml:space="preserve">»   </w:t>
      </w:r>
      <w:proofErr w:type="gramEnd"/>
      <w:r w:rsidR="004B7F9D" w:rsidRPr="004B7F9D">
        <w:rPr>
          <w:rFonts w:ascii="Times New Roman" w:hAnsi="Times New Roman" w:cs="Times New Roman"/>
          <w:sz w:val="26"/>
          <w:szCs w:val="26"/>
        </w:rPr>
        <w:t xml:space="preserve">                            </w:t>
      </w:r>
      <w:r>
        <w:rPr>
          <w:rFonts w:ascii="Times New Roman" w:hAnsi="Times New Roman" w:cs="Times New Roman"/>
          <w:sz w:val="26"/>
          <w:szCs w:val="26"/>
        </w:rPr>
        <w:t xml:space="preserve">     Ю.О. </w:t>
      </w:r>
      <w:proofErr w:type="spellStart"/>
      <w:r>
        <w:rPr>
          <w:rFonts w:ascii="Times New Roman" w:hAnsi="Times New Roman" w:cs="Times New Roman"/>
          <w:sz w:val="26"/>
          <w:szCs w:val="26"/>
        </w:rPr>
        <w:t>Тепляшина</w:t>
      </w:r>
      <w:proofErr w:type="spellEnd"/>
    </w:p>
    <w:p w:rsidR="00AD0A90" w:rsidRPr="00B3191A" w:rsidRDefault="00AD0A90" w:rsidP="00AD0A90">
      <w:pPr>
        <w:jc w:val="right"/>
        <w:rPr>
          <w:rFonts w:ascii="Times New Roman" w:hAnsi="Times New Roman" w:cs="Times New Roman"/>
          <w:sz w:val="28"/>
          <w:szCs w:val="28"/>
        </w:rPr>
      </w:pPr>
      <w:r w:rsidRPr="00B3191A">
        <w:rPr>
          <w:rFonts w:ascii="Times New Roman" w:hAnsi="Times New Roman" w:cs="Times New Roman"/>
          <w:sz w:val="28"/>
          <w:szCs w:val="28"/>
        </w:rPr>
        <w:lastRenderedPageBreak/>
        <w:t xml:space="preserve">Приложение </w:t>
      </w:r>
    </w:p>
    <w:p w:rsidR="00AD7587" w:rsidRPr="00B3191A" w:rsidRDefault="00AD0A90" w:rsidP="00AD7587">
      <w:pPr>
        <w:spacing w:after="0" w:line="240" w:lineRule="auto"/>
        <w:jc w:val="right"/>
        <w:rPr>
          <w:rFonts w:ascii="Times New Roman" w:hAnsi="Times New Roman" w:cs="Times New Roman"/>
          <w:sz w:val="24"/>
          <w:szCs w:val="24"/>
        </w:rPr>
      </w:pPr>
      <w:r w:rsidRPr="00B3191A">
        <w:rPr>
          <w:rFonts w:ascii="Times New Roman" w:hAnsi="Times New Roman" w:cs="Times New Roman"/>
          <w:sz w:val="24"/>
          <w:szCs w:val="24"/>
        </w:rPr>
        <w:t>к приказу МБДОУ</w:t>
      </w:r>
    </w:p>
    <w:p w:rsidR="00AD0A90" w:rsidRPr="00B3191A" w:rsidRDefault="00AD0A90" w:rsidP="00AD7587">
      <w:pPr>
        <w:spacing w:after="0" w:line="240" w:lineRule="auto"/>
        <w:jc w:val="right"/>
        <w:rPr>
          <w:rFonts w:ascii="Times New Roman" w:hAnsi="Times New Roman" w:cs="Times New Roman"/>
          <w:sz w:val="24"/>
          <w:szCs w:val="24"/>
        </w:rPr>
      </w:pPr>
      <w:r w:rsidRPr="00B3191A">
        <w:rPr>
          <w:rFonts w:ascii="Times New Roman" w:hAnsi="Times New Roman" w:cs="Times New Roman"/>
          <w:sz w:val="24"/>
          <w:szCs w:val="24"/>
        </w:rPr>
        <w:t xml:space="preserve"> № 21 «Золотой ключик» </w:t>
      </w:r>
    </w:p>
    <w:p w:rsidR="00AD7587" w:rsidRDefault="00843639" w:rsidP="00AD7587">
      <w:pPr>
        <w:spacing w:after="0" w:line="240" w:lineRule="auto"/>
        <w:jc w:val="right"/>
        <w:rPr>
          <w:rFonts w:ascii="Times New Roman" w:hAnsi="Times New Roman" w:cs="Times New Roman"/>
          <w:sz w:val="24"/>
          <w:szCs w:val="24"/>
        </w:rPr>
      </w:pPr>
      <w:r w:rsidRPr="00B3191A">
        <w:rPr>
          <w:rFonts w:ascii="Times New Roman" w:hAnsi="Times New Roman" w:cs="Times New Roman"/>
          <w:sz w:val="24"/>
          <w:szCs w:val="24"/>
        </w:rPr>
        <w:t xml:space="preserve">от </w:t>
      </w:r>
      <w:r w:rsidR="00C8107C">
        <w:rPr>
          <w:rFonts w:ascii="Times New Roman" w:hAnsi="Times New Roman" w:cs="Times New Roman"/>
          <w:sz w:val="24"/>
          <w:szCs w:val="24"/>
        </w:rPr>
        <w:t>21.05.</w:t>
      </w:r>
      <w:r w:rsidR="00AD7587" w:rsidRPr="00B3191A">
        <w:rPr>
          <w:rFonts w:ascii="Times New Roman" w:hAnsi="Times New Roman" w:cs="Times New Roman"/>
          <w:sz w:val="24"/>
          <w:szCs w:val="24"/>
        </w:rPr>
        <w:t>2020</w:t>
      </w:r>
      <w:r w:rsidRPr="00B3191A">
        <w:rPr>
          <w:rFonts w:ascii="Times New Roman" w:hAnsi="Times New Roman" w:cs="Times New Roman"/>
          <w:sz w:val="24"/>
          <w:szCs w:val="24"/>
        </w:rPr>
        <w:t xml:space="preserve"> г. №</w:t>
      </w:r>
      <w:r w:rsidR="00C8107C">
        <w:rPr>
          <w:rFonts w:ascii="Times New Roman" w:hAnsi="Times New Roman" w:cs="Times New Roman"/>
          <w:sz w:val="24"/>
          <w:szCs w:val="24"/>
        </w:rPr>
        <w:t xml:space="preserve"> 84</w:t>
      </w:r>
      <w:r w:rsidR="00B3191A" w:rsidRPr="00B3191A">
        <w:rPr>
          <w:rFonts w:ascii="Times New Roman" w:hAnsi="Times New Roman" w:cs="Times New Roman"/>
          <w:sz w:val="24"/>
          <w:szCs w:val="24"/>
        </w:rPr>
        <w:t>_</w:t>
      </w:r>
    </w:p>
    <w:p w:rsidR="00AD7587" w:rsidRPr="00AD7587" w:rsidRDefault="00AD7587" w:rsidP="00AD7587">
      <w:pPr>
        <w:spacing w:after="0" w:line="240" w:lineRule="auto"/>
        <w:jc w:val="right"/>
        <w:rPr>
          <w:rFonts w:ascii="Times New Roman" w:hAnsi="Times New Roman" w:cs="Times New Roman"/>
          <w:sz w:val="24"/>
          <w:szCs w:val="24"/>
        </w:rPr>
      </w:pPr>
    </w:p>
    <w:p w:rsidR="0043295A" w:rsidRPr="0043295A" w:rsidRDefault="0043295A" w:rsidP="0043295A">
      <w:pPr>
        <w:spacing w:after="0" w:line="240" w:lineRule="auto"/>
        <w:ind w:firstLine="480"/>
        <w:jc w:val="center"/>
        <w:rPr>
          <w:rFonts w:ascii="Times New Roman" w:eastAsia="Times New Roman" w:hAnsi="Times New Roman" w:cs="Times New Roman"/>
          <w:b/>
          <w:sz w:val="26"/>
          <w:szCs w:val="26"/>
          <w:lang w:eastAsia="ru-RU"/>
        </w:rPr>
      </w:pPr>
      <w:r w:rsidRPr="0043295A">
        <w:rPr>
          <w:rFonts w:ascii="Times New Roman" w:eastAsia="Times New Roman" w:hAnsi="Times New Roman" w:cs="Times New Roman"/>
          <w:b/>
          <w:sz w:val="26"/>
          <w:szCs w:val="26"/>
          <w:lang w:eastAsia="ru-RU"/>
        </w:rPr>
        <w:t>Положение об оплате труда работников муниципального бюджетного дошкольного образовательного учреждения «Детский сад № 21 «Золотой ключик» комбинированного вида» г. Шарыпово Красноярского края</w:t>
      </w:r>
    </w:p>
    <w:p w:rsidR="0043295A" w:rsidRPr="0043295A" w:rsidRDefault="0043295A" w:rsidP="0043295A">
      <w:pPr>
        <w:spacing w:after="0" w:line="240" w:lineRule="auto"/>
        <w:ind w:firstLine="480"/>
        <w:rPr>
          <w:rFonts w:ascii="Times New Roman" w:eastAsia="Times New Roman" w:hAnsi="Times New Roman" w:cs="Times New Roman"/>
          <w:b/>
          <w:sz w:val="26"/>
          <w:szCs w:val="26"/>
          <w:lang w:eastAsia="ru-RU"/>
        </w:rPr>
      </w:pP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1. Общие положения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8"/>
        </w:rPr>
      </w:pPr>
      <w:r w:rsidRPr="0043295A">
        <w:rPr>
          <w:rFonts w:ascii="Times New Roman" w:eastAsia="Times New Roman" w:hAnsi="Times New Roman" w:cs="Times New Roman"/>
          <w:sz w:val="26"/>
          <w:szCs w:val="26"/>
        </w:rPr>
        <w:tab/>
      </w:r>
      <w:r w:rsidRPr="00B3191A">
        <w:rPr>
          <w:rFonts w:ascii="Times New Roman" w:eastAsia="Times New Roman" w:hAnsi="Times New Roman" w:cs="Times New Roman"/>
          <w:sz w:val="26"/>
          <w:szCs w:val="26"/>
        </w:rPr>
        <w:t xml:space="preserve">Настоящее Положение об оплате труда работников муниципального бюджетного дошкольного образовательного учреждения «Детский сад № 21 «Золотой ключик» комбинированного вида» (далее – Положение) разработано в соответствии с  </w:t>
      </w:r>
      <w:r w:rsidRPr="00B3191A">
        <w:rPr>
          <w:rFonts w:ascii="Times New Roman" w:eastAsia="Times New Roman" w:hAnsi="Times New Roman" w:cs="Times New Roman"/>
          <w:sz w:val="26"/>
          <w:szCs w:val="28"/>
        </w:rPr>
        <w:t>Трудовым кодексом Российской Федерации</w:t>
      </w:r>
      <w:r w:rsidRPr="00B3191A">
        <w:rPr>
          <w:rFonts w:ascii="Times New Roman" w:eastAsia="Times New Roman" w:hAnsi="Times New Roman" w:cs="Times New Roman"/>
          <w:sz w:val="26"/>
          <w:szCs w:val="26"/>
        </w:rPr>
        <w:t xml:space="preserve">, </w:t>
      </w:r>
      <w:r w:rsidRPr="00B3191A">
        <w:rPr>
          <w:rFonts w:ascii="Times New Roman" w:eastAsia="Times New Roman" w:hAnsi="Times New Roman" w:cs="Times New Roman"/>
          <w:sz w:val="26"/>
          <w:szCs w:val="28"/>
        </w:rPr>
        <w:t xml:space="preserve">Федеральным законом от 06.10.2003г. № 131-ФЗ «Об общих принципах организации местного самоуправления в Российской Федерации», Законом Красноярского края от 29.10.2009г. № 9-3864 «О новых системах оплаты труда работников краевых государственных бюджетных и казенных учреждений», статьей 34 Устава города Шарыпово, постановлением  Администрации города Шарыпово Красноярского края от 15.06.2011 г. № 133 </w:t>
      </w:r>
      <w:r w:rsidR="00843639" w:rsidRPr="00B3191A">
        <w:rPr>
          <w:rFonts w:ascii="Times New Roman" w:eastAsia="Times New Roman" w:hAnsi="Times New Roman" w:cs="Times New Roman"/>
          <w:sz w:val="26"/>
          <w:szCs w:val="28"/>
        </w:rPr>
        <w:t>«</w:t>
      </w:r>
      <w:r w:rsidRPr="00B3191A">
        <w:rPr>
          <w:rFonts w:ascii="Times New Roman" w:eastAsia="Times New Roman" w:hAnsi="Times New Roman" w:cs="Times New Roman"/>
          <w:sz w:val="26"/>
          <w:szCs w:val="28"/>
        </w:rPr>
        <w:t xml:space="preserve">Об утверждении </w:t>
      </w:r>
      <w:r w:rsidR="00843639" w:rsidRPr="00B3191A">
        <w:rPr>
          <w:rFonts w:ascii="Times New Roman" w:eastAsia="Times New Roman" w:hAnsi="Times New Roman" w:cs="Times New Roman"/>
          <w:sz w:val="26"/>
          <w:szCs w:val="28"/>
        </w:rPr>
        <w:t>П</w:t>
      </w:r>
      <w:r w:rsidRPr="00B3191A">
        <w:rPr>
          <w:rFonts w:ascii="Times New Roman" w:eastAsia="Times New Roman" w:hAnsi="Times New Roman" w:cs="Times New Roman"/>
          <w:sz w:val="26"/>
          <w:szCs w:val="28"/>
        </w:rPr>
        <w:t>оложения о системе оплаты труда работников муниципальных образовательных учреждений города Шарыпово</w:t>
      </w:r>
      <w:r w:rsidR="00843639" w:rsidRPr="00B3191A">
        <w:rPr>
          <w:rFonts w:ascii="Times New Roman" w:eastAsia="Times New Roman" w:hAnsi="Times New Roman" w:cs="Times New Roman"/>
          <w:sz w:val="26"/>
          <w:szCs w:val="28"/>
        </w:rPr>
        <w:t>»</w:t>
      </w:r>
      <w:r w:rsidRPr="00B3191A">
        <w:rPr>
          <w:rFonts w:ascii="Times New Roman" w:eastAsia="Times New Roman" w:hAnsi="Times New Roman" w:cs="Times New Roman"/>
          <w:sz w:val="26"/>
          <w:szCs w:val="28"/>
        </w:rPr>
        <w:t xml:space="preserve">, </w:t>
      </w:r>
      <w:r w:rsidRPr="00B3191A">
        <w:rPr>
          <w:rFonts w:ascii="Times New Roman" w:eastAsia="Times New Roman" w:hAnsi="Times New Roman" w:cs="Times New Roman"/>
          <w:sz w:val="26"/>
        </w:rPr>
        <w:t>а также локальными нормативными актами учреждения и регулирует порядок и условия оплаты труда работников муниципального бюджетного дошкольного образовательного учреждения «Детский сад № 21 «Золотой ключик» комбинированного вида» (далее – МБДОУ)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Настоящее Положение устанавливает систему оплаты труда работников муниципального бюджетного дошкольного образовательного учреждения» Детский сад № 21 «Золотой ключ</w:t>
      </w:r>
      <w:r w:rsidR="00843639">
        <w:rPr>
          <w:rFonts w:ascii="Times New Roman" w:eastAsia="Times New Roman" w:hAnsi="Times New Roman" w:cs="Times New Roman"/>
          <w:sz w:val="26"/>
          <w:szCs w:val="26"/>
        </w:rPr>
        <w:t>ик» города Шарыпово отличную от</w:t>
      </w:r>
      <w:r w:rsidRPr="0043295A">
        <w:rPr>
          <w:rFonts w:ascii="Times New Roman" w:eastAsia="Times New Roman" w:hAnsi="Times New Roman" w:cs="Times New Roman"/>
          <w:sz w:val="26"/>
          <w:szCs w:val="26"/>
        </w:rPr>
        <w:t xml:space="preserve"> тарифной системы оплаты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1.1. Система оплаты труда работников муниципального бюджетного дошкольного образовательного учреждения» Детский сад № 21 «Золотой </w:t>
      </w:r>
      <w:proofErr w:type="gramStart"/>
      <w:r w:rsidRPr="0043295A">
        <w:rPr>
          <w:rFonts w:ascii="Times New Roman" w:eastAsia="Times New Roman" w:hAnsi="Times New Roman" w:cs="Times New Roman"/>
          <w:sz w:val="26"/>
          <w:szCs w:val="26"/>
        </w:rPr>
        <w:t>ключик»  города</w:t>
      </w:r>
      <w:proofErr w:type="gramEnd"/>
      <w:r w:rsidRPr="0043295A">
        <w:rPr>
          <w:rFonts w:ascii="Times New Roman" w:eastAsia="Times New Roman" w:hAnsi="Times New Roman" w:cs="Times New Roman"/>
          <w:sz w:val="26"/>
          <w:szCs w:val="26"/>
        </w:rPr>
        <w:t xml:space="preserve"> Шарыпово (далее - система оплаты труда) включает в себя следующие элементы оплаты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оклады (должностные оклады), ставки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выплаты компенсационного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1.2. Система оплаты труда, включая размеры окладов (должностных окладов), ставок заработной платы по профессиональным квалификационным группам с учетом требований к квалификации, с применением выплат компенсационного и стимулирующего характера, для работников муниципального бюджетного дошкольного образовательного учреждения» Детский сад № 21 «Золотой ключик» устанавливается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Администрации города Шарыпово, содержащими нормы трудового права, и настоящим Положением.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1.3. Система оплаты труда устанавливается с учетом: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а) единого тарифно-квалификационного справочника работ и профессий рабочих;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б) единого квалификационного справочника должностей руководителей, специалистов и служащих;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 государственных гарантий по оплате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г) примерных положений об оплате труда работников муниципальных образовательных бюджетных учреждений;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 рекомендаций Российской трехсторонней комиссии по регулированию социально-трудовых отношений;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е) мнения представительного органа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1.4. Для работников муниципального бюджетного дошкольного образовательного учреждения» Детский сад № 21 «Золотой ключик»,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иной приносящей доход деятельности, система оплаты труда устанавливается в соответствии с настоящим Положением в пределах указанных средств.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1.5. Работникам муниципального бюджетного дошкольного образовательного учреждения» Детский сад № 21 «Золотой ключик» (далее – учреждение) в случаях, установленных настоящим Положением, осуществляется выплата единовременной материальной помощи.</w:t>
      </w: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2. Оклады (должностные оклады), ставки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соглашениях, локальных нормативных актах.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8"/>
        </w:rPr>
      </w:pPr>
      <w:r w:rsidRPr="0043295A">
        <w:rPr>
          <w:rFonts w:ascii="Times New Roman" w:eastAsia="Times New Roman" w:hAnsi="Times New Roman" w:cs="Times New Roman"/>
          <w:sz w:val="26"/>
          <w:szCs w:val="26"/>
        </w:rPr>
        <w:t xml:space="preserve">2.2. В коллективном договоре,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 </w:t>
      </w:r>
      <w:r w:rsidRPr="0043295A">
        <w:rPr>
          <w:rFonts w:ascii="Times New Roman" w:eastAsia="Times New Roman" w:hAnsi="Times New Roman" w:cs="Times New Roman"/>
          <w:sz w:val="26"/>
          <w:szCs w:val="28"/>
        </w:rPr>
        <w:t xml:space="preserve">на основании постановления Администрации города Шарыпово Красноярского края  от 15.06.2011г. № 133 «Об утверждении Положения о системе оплаты труда работников муниципальных образовательных учреждений города Шарыпово».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2.3. Минимальные размеры окладов, ставок заработной платы работникам учреждения устанавливаются:</w:t>
      </w:r>
    </w:p>
    <w:p w:rsidR="00FD090E" w:rsidRDefault="00FD090E" w:rsidP="00FD090E">
      <w:pPr>
        <w:pStyle w:val="33"/>
        <w:ind w:firstLine="480"/>
        <w:jc w:val="right"/>
        <w:rPr>
          <w:sz w:val="26"/>
          <w:szCs w:val="26"/>
        </w:rPr>
      </w:pPr>
      <w:r>
        <w:rPr>
          <w:sz w:val="26"/>
          <w:szCs w:val="26"/>
        </w:rPr>
        <w:t>Таблица 1</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06"/>
        <w:gridCol w:w="3120"/>
        <w:gridCol w:w="2313"/>
      </w:tblGrid>
      <w:tr w:rsidR="00C8107C" w:rsidRPr="00385116" w:rsidTr="00C8107C">
        <w:trPr>
          <w:trHeight w:val="1000"/>
          <w:tblCellSpacing w:w="5" w:type="nil"/>
        </w:trPr>
        <w:tc>
          <w:tcPr>
            <w:tcW w:w="7326" w:type="dxa"/>
            <w:gridSpan w:val="2"/>
            <w:tcBorders>
              <w:top w:val="single" w:sz="4" w:space="0" w:color="auto"/>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rsidRPr="00385116">
              <w:t>Квалификационные уровни</w:t>
            </w:r>
          </w:p>
        </w:tc>
        <w:tc>
          <w:tcPr>
            <w:tcW w:w="2313" w:type="dxa"/>
            <w:tcBorders>
              <w:top w:val="single" w:sz="4" w:space="0" w:color="auto"/>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Минимальный размер </w:t>
            </w:r>
            <w:r w:rsidRPr="00385116">
              <w:br/>
              <w:t>оклада (должностного</w:t>
            </w:r>
            <w:r w:rsidRPr="00385116">
              <w:br/>
              <w:t xml:space="preserve">оклада), ставки </w:t>
            </w:r>
            <w:r w:rsidRPr="00385116">
              <w:lastRenderedPageBreak/>
              <w:t>заработной платы, руб.</w:t>
            </w:r>
          </w:p>
        </w:tc>
      </w:tr>
      <w:tr w:rsidR="00C8107C" w:rsidRPr="00385116" w:rsidTr="00C8107C">
        <w:trPr>
          <w:trHeight w:val="400"/>
          <w:tblCellSpacing w:w="5" w:type="nil"/>
        </w:trPr>
        <w:tc>
          <w:tcPr>
            <w:tcW w:w="9639" w:type="dxa"/>
            <w:gridSpan w:val="3"/>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rsidRPr="00385116">
              <w:lastRenderedPageBreak/>
              <w:t xml:space="preserve">Профессиональная квалификационная группа должностей работников      </w:t>
            </w:r>
            <w:r w:rsidRPr="00385116">
              <w:br/>
              <w:t xml:space="preserve">учебно-вспомогательного персонала первого уровня             </w:t>
            </w:r>
          </w:p>
        </w:tc>
      </w:tr>
      <w:tr w:rsidR="00C8107C" w:rsidRPr="00385116" w:rsidTr="00C8107C">
        <w:trPr>
          <w:tblCellSpacing w:w="5" w:type="nil"/>
        </w:trPr>
        <w:tc>
          <w:tcPr>
            <w:tcW w:w="7326" w:type="dxa"/>
            <w:gridSpan w:val="2"/>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p>
        </w:tc>
        <w:tc>
          <w:tcPr>
            <w:tcW w:w="2313" w:type="dxa"/>
            <w:tcBorders>
              <w:left w:val="single" w:sz="4" w:space="0" w:color="auto"/>
              <w:bottom w:val="single" w:sz="4" w:space="0" w:color="auto"/>
              <w:right w:val="single" w:sz="4" w:space="0" w:color="auto"/>
            </w:tcBorders>
            <w:vAlign w:val="bottom"/>
          </w:tcPr>
          <w:p w:rsidR="00C8107C" w:rsidRPr="00385116" w:rsidRDefault="00C8107C" w:rsidP="00C8107C">
            <w:pPr>
              <w:pStyle w:val="33"/>
              <w:ind w:left="34" w:right="317"/>
              <w:jc w:val="both"/>
              <w:rPr>
                <w:color w:val="000000"/>
              </w:rPr>
            </w:pPr>
            <w:r>
              <w:rPr>
                <w:color w:val="000000"/>
              </w:rPr>
              <w:t>3 237</w:t>
            </w:r>
            <w:r w:rsidRPr="00385116">
              <w:rPr>
                <w:color w:val="000000"/>
              </w:rPr>
              <w:t>,0</w:t>
            </w:r>
          </w:p>
        </w:tc>
      </w:tr>
      <w:tr w:rsidR="00C8107C" w:rsidRPr="00385116" w:rsidTr="00C8107C">
        <w:trPr>
          <w:trHeight w:val="400"/>
          <w:tblCellSpacing w:w="5" w:type="nil"/>
        </w:trPr>
        <w:tc>
          <w:tcPr>
            <w:tcW w:w="9639" w:type="dxa"/>
            <w:gridSpan w:val="3"/>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Профессиональная квалификационная группа должностей работников      </w:t>
            </w:r>
            <w:r w:rsidRPr="00385116">
              <w:br/>
              <w:t xml:space="preserve">учебно-вспомогательного персонала второго уровня             </w:t>
            </w:r>
          </w:p>
        </w:tc>
      </w:tr>
      <w:tr w:rsidR="00C8107C" w:rsidRPr="00385116" w:rsidTr="00C8107C">
        <w:trPr>
          <w:tblCellSpacing w:w="5" w:type="nil"/>
        </w:trPr>
        <w:tc>
          <w:tcPr>
            <w:tcW w:w="4206" w:type="dxa"/>
            <w:tcBorders>
              <w:left w:val="single" w:sz="4" w:space="0" w:color="auto"/>
              <w:bottom w:val="single" w:sz="4" w:space="0" w:color="auto"/>
              <w:right w:val="single" w:sz="4" w:space="0" w:color="auto"/>
            </w:tcBorders>
          </w:tcPr>
          <w:p w:rsidR="00C8107C" w:rsidRDefault="00C8107C" w:rsidP="00C8107C">
            <w:pPr>
              <w:pStyle w:val="33"/>
              <w:ind w:left="34" w:right="317"/>
              <w:jc w:val="both"/>
            </w:pPr>
            <w:r w:rsidRPr="00385116">
              <w:t>1 квалификационный уровень</w:t>
            </w:r>
            <w:r>
              <w:t>:</w:t>
            </w:r>
          </w:p>
          <w:p w:rsidR="00C8107C" w:rsidRPr="00385116" w:rsidRDefault="00C8107C" w:rsidP="00C8107C">
            <w:pPr>
              <w:pStyle w:val="33"/>
              <w:ind w:left="34" w:right="317"/>
              <w:jc w:val="both"/>
            </w:pPr>
            <w:r>
              <w:t>- младший воспитатель</w:t>
            </w:r>
            <w:r w:rsidRPr="00385116">
              <w:t xml:space="preserve"> </w:t>
            </w:r>
          </w:p>
        </w:tc>
        <w:tc>
          <w:tcPr>
            <w:tcW w:w="3120" w:type="dxa"/>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p>
        </w:tc>
        <w:tc>
          <w:tcPr>
            <w:tcW w:w="2313" w:type="dxa"/>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t>3409,</w:t>
            </w:r>
            <w:r w:rsidRPr="00385116">
              <w:t xml:space="preserve">0 </w:t>
            </w:r>
            <w:hyperlink r:id="rId7" w:history="1">
              <w:r w:rsidRPr="00385116">
                <w:t>&lt;*&gt;</w:t>
              </w:r>
            </w:hyperlink>
          </w:p>
        </w:tc>
      </w:tr>
      <w:tr w:rsidR="00C8107C" w:rsidRPr="00385116" w:rsidTr="00C8107C">
        <w:trPr>
          <w:trHeight w:val="400"/>
          <w:tblCellSpacing w:w="5" w:type="nil"/>
        </w:trPr>
        <w:tc>
          <w:tcPr>
            <w:tcW w:w="9639" w:type="dxa"/>
            <w:gridSpan w:val="3"/>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rsidRPr="00385116">
              <w:t>Профессиональная квалификационная группа должностей педагогических работников</w:t>
            </w:r>
          </w:p>
        </w:tc>
      </w:tr>
      <w:tr w:rsidR="00C8107C" w:rsidRPr="00385116" w:rsidTr="00C8107C">
        <w:trPr>
          <w:trHeight w:val="800"/>
          <w:tblCellSpacing w:w="5" w:type="nil"/>
        </w:trPr>
        <w:tc>
          <w:tcPr>
            <w:tcW w:w="4206" w:type="dxa"/>
            <w:vMerge w:val="restart"/>
            <w:tcBorders>
              <w:left w:val="single" w:sz="4" w:space="0" w:color="auto"/>
              <w:bottom w:val="single" w:sz="4" w:space="0" w:color="auto"/>
              <w:right w:val="single" w:sz="4" w:space="0" w:color="auto"/>
            </w:tcBorders>
            <w:vAlign w:val="center"/>
          </w:tcPr>
          <w:p w:rsidR="00C8107C" w:rsidRDefault="00C8107C" w:rsidP="00C8107C">
            <w:pPr>
              <w:pStyle w:val="33"/>
              <w:ind w:left="34" w:right="317"/>
              <w:jc w:val="both"/>
            </w:pPr>
            <w:r w:rsidRPr="00385116">
              <w:t>1 квалификационный уровень</w:t>
            </w:r>
            <w:r>
              <w:t>:</w:t>
            </w:r>
          </w:p>
          <w:p w:rsidR="00C8107C" w:rsidRPr="00385116" w:rsidRDefault="00C8107C" w:rsidP="00C8107C">
            <w:pPr>
              <w:pStyle w:val="33"/>
              <w:ind w:left="34" w:right="317"/>
              <w:jc w:val="both"/>
            </w:pPr>
            <w:r>
              <w:t>- инструктор по физической культуре, музыкальный руководитель;</w:t>
            </w:r>
            <w:r w:rsidRPr="00385116">
              <w:t xml:space="preserve"> </w:t>
            </w:r>
          </w:p>
        </w:tc>
        <w:tc>
          <w:tcPr>
            <w:tcW w:w="3120" w:type="dxa"/>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t>5592</w:t>
            </w:r>
            <w:r w:rsidRPr="00385116">
              <w:t>,0</w:t>
            </w:r>
          </w:p>
        </w:tc>
      </w:tr>
      <w:tr w:rsidR="00C8107C" w:rsidRPr="00385116" w:rsidTr="00C8107C">
        <w:trPr>
          <w:trHeight w:val="600"/>
          <w:tblCellSpacing w:w="5" w:type="nil"/>
        </w:trPr>
        <w:tc>
          <w:tcPr>
            <w:tcW w:w="4206" w:type="dxa"/>
            <w:vMerge/>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p>
        </w:tc>
        <w:tc>
          <w:tcPr>
            <w:tcW w:w="3120" w:type="dxa"/>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t>6365</w:t>
            </w:r>
            <w:r w:rsidRPr="00385116">
              <w:t>,0</w:t>
            </w:r>
          </w:p>
        </w:tc>
      </w:tr>
      <w:tr w:rsidR="00C8107C" w:rsidRPr="00385116" w:rsidTr="00C8107C">
        <w:trPr>
          <w:trHeight w:val="800"/>
          <w:tblCellSpacing w:w="5" w:type="nil"/>
        </w:trPr>
        <w:tc>
          <w:tcPr>
            <w:tcW w:w="4206" w:type="dxa"/>
            <w:vMerge w:val="restart"/>
            <w:tcBorders>
              <w:left w:val="single" w:sz="4" w:space="0" w:color="auto"/>
              <w:bottom w:val="single" w:sz="4" w:space="0" w:color="auto"/>
              <w:right w:val="single" w:sz="4" w:space="0" w:color="auto"/>
            </w:tcBorders>
            <w:vAlign w:val="center"/>
          </w:tcPr>
          <w:p w:rsidR="00C8107C" w:rsidRDefault="00C8107C" w:rsidP="00C8107C">
            <w:pPr>
              <w:pStyle w:val="33"/>
              <w:ind w:left="34" w:right="317"/>
              <w:jc w:val="both"/>
            </w:pPr>
            <w:r w:rsidRPr="00385116">
              <w:t>2 квалификационный уровень</w:t>
            </w:r>
            <w:r>
              <w:t>:</w:t>
            </w:r>
          </w:p>
          <w:p w:rsidR="00C8107C" w:rsidRPr="00385116" w:rsidRDefault="00C8107C" w:rsidP="00C8107C">
            <w:pPr>
              <w:pStyle w:val="33"/>
              <w:ind w:left="34" w:right="317"/>
              <w:jc w:val="both"/>
            </w:pPr>
            <w:r>
              <w:t>- педагог дополнительного образования;</w:t>
            </w:r>
            <w:r w:rsidRPr="00385116">
              <w:t xml:space="preserve"> </w:t>
            </w:r>
          </w:p>
        </w:tc>
        <w:tc>
          <w:tcPr>
            <w:tcW w:w="3120" w:type="dxa"/>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t>5853</w:t>
            </w:r>
            <w:r w:rsidRPr="00385116">
              <w:t>,0</w:t>
            </w:r>
          </w:p>
        </w:tc>
      </w:tr>
      <w:tr w:rsidR="00C8107C" w:rsidRPr="00385116" w:rsidTr="00C8107C">
        <w:trPr>
          <w:trHeight w:val="600"/>
          <w:tblCellSpacing w:w="5" w:type="nil"/>
        </w:trPr>
        <w:tc>
          <w:tcPr>
            <w:tcW w:w="4206" w:type="dxa"/>
            <w:vMerge/>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p>
        </w:tc>
        <w:tc>
          <w:tcPr>
            <w:tcW w:w="3120" w:type="dxa"/>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t>6666</w:t>
            </w:r>
            <w:r w:rsidRPr="00385116">
              <w:t>,0</w:t>
            </w:r>
          </w:p>
        </w:tc>
      </w:tr>
      <w:tr w:rsidR="00C8107C" w:rsidRPr="00385116" w:rsidTr="00C8107C">
        <w:trPr>
          <w:trHeight w:val="800"/>
          <w:tblCellSpacing w:w="5" w:type="nil"/>
        </w:trPr>
        <w:tc>
          <w:tcPr>
            <w:tcW w:w="4206" w:type="dxa"/>
            <w:vMerge w:val="restart"/>
            <w:tcBorders>
              <w:top w:val="single" w:sz="4" w:space="0" w:color="auto"/>
              <w:left w:val="single" w:sz="4" w:space="0" w:color="auto"/>
              <w:bottom w:val="single" w:sz="4" w:space="0" w:color="auto"/>
              <w:right w:val="single" w:sz="4" w:space="0" w:color="auto"/>
            </w:tcBorders>
            <w:vAlign w:val="center"/>
          </w:tcPr>
          <w:p w:rsidR="00C8107C" w:rsidRDefault="00C8107C" w:rsidP="00C8107C">
            <w:pPr>
              <w:pStyle w:val="33"/>
              <w:ind w:left="34" w:right="317"/>
              <w:jc w:val="both"/>
            </w:pPr>
            <w:r w:rsidRPr="00385116">
              <w:t>3 квалификационный уровень</w:t>
            </w:r>
            <w:r>
              <w:t>:</w:t>
            </w:r>
          </w:p>
          <w:p w:rsidR="00C8107C" w:rsidRPr="00385116" w:rsidRDefault="00C8107C" w:rsidP="00C8107C">
            <w:pPr>
              <w:pStyle w:val="33"/>
              <w:ind w:left="34" w:right="317"/>
              <w:jc w:val="both"/>
            </w:pPr>
            <w:r>
              <w:t>- воспитатель, педагог- психолог;</w:t>
            </w:r>
            <w:r w:rsidRPr="00385116">
              <w:t xml:space="preserve"> </w:t>
            </w:r>
          </w:p>
        </w:tc>
        <w:tc>
          <w:tcPr>
            <w:tcW w:w="3120" w:type="dxa"/>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t>6411</w:t>
            </w:r>
            <w:r w:rsidRPr="00385116">
              <w:t>,0</w:t>
            </w:r>
          </w:p>
        </w:tc>
      </w:tr>
      <w:tr w:rsidR="00C8107C" w:rsidRPr="00385116" w:rsidTr="00C8107C">
        <w:trPr>
          <w:trHeight w:val="600"/>
          <w:tblCellSpacing w:w="5" w:type="nil"/>
        </w:trPr>
        <w:tc>
          <w:tcPr>
            <w:tcW w:w="4206" w:type="dxa"/>
            <w:vMerge/>
            <w:tcBorders>
              <w:top w:val="single" w:sz="4" w:space="0" w:color="auto"/>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p>
        </w:tc>
        <w:tc>
          <w:tcPr>
            <w:tcW w:w="3120" w:type="dxa"/>
            <w:tcBorders>
              <w:top w:val="single" w:sz="4" w:space="0" w:color="auto"/>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313" w:type="dxa"/>
            <w:tcBorders>
              <w:top w:val="single" w:sz="4" w:space="0" w:color="auto"/>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t>7302</w:t>
            </w:r>
            <w:r w:rsidRPr="00385116">
              <w:t>,0</w:t>
            </w:r>
          </w:p>
        </w:tc>
      </w:tr>
      <w:tr w:rsidR="00C8107C" w:rsidRPr="00385116" w:rsidTr="00C8107C">
        <w:trPr>
          <w:trHeight w:val="800"/>
          <w:tblCellSpacing w:w="5" w:type="nil"/>
        </w:trPr>
        <w:tc>
          <w:tcPr>
            <w:tcW w:w="4206" w:type="dxa"/>
            <w:vMerge w:val="restart"/>
            <w:tcBorders>
              <w:top w:val="single" w:sz="4" w:space="0" w:color="auto"/>
              <w:left w:val="single" w:sz="4" w:space="0" w:color="auto"/>
              <w:bottom w:val="single" w:sz="4" w:space="0" w:color="auto"/>
              <w:right w:val="single" w:sz="4" w:space="0" w:color="auto"/>
            </w:tcBorders>
            <w:vAlign w:val="center"/>
          </w:tcPr>
          <w:p w:rsidR="00C8107C" w:rsidRDefault="00C8107C" w:rsidP="00C8107C">
            <w:pPr>
              <w:pStyle w:val="33"/>
              <w:ind w:left="34" w:right="317"/>
              <w:jc w:val="both"/>
            </w:pPr>
            <w:r w:rsidRPr="00385116">
              <w:t>4 квалификационный уровень</w:t>
            </w:r>
            <w:r>
              <w:t>:</w:t>
            </w:r>
          </w:p>
          <w:p w:rsidR="00C8107C" w:rsidRPr="00385116" w:rsidRDefault="00C8107C" w:rsidP="00C8107C">
            <w:pPr>
              <w:pStyle w:val="33"/>
              <w:ind w:left="34" w:right="317"/>
              <w:jc w:val="both"/>
            </w:pPr>
            <w:r>
              <w:t>- учитель – логопед.</w:t>
            </w:r>
            <w:r w:rsidRPr="00385116">
              <w:t xml:space="preserve"> </w:t>
            </w:r>
          </w:p>
        </w:tc>
        <w:tc>
          <w:tcPr>
            <w:tcW w:w="3120" w:type="dxa"/>
            <w:tcBorders>
              <w:top w:val="single" w:sz="4" w:space="0" w:color="auto"/>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313" w:type="dxa"/>
            <w:tcBorders>
              <w:top w:val="single" w:sz="4" w:space="0" w:color="auto"/>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t>7016</w:t>
            </w:r>
            <w:r w:rsidRPr="00385116">
              <w:t>,0</w:t>
            </w:r>
          </w:p>
        </w:tc>
      </w:tr>
      <w:tr w:rsidR="00C8107C" w:rsidRPr="00385116" w:rsidTr="00C8107C">
        <w:trPr>
          <w:trHeight w:val="600"/>
          <w:tblCellSpacing w:w="5" w:type="nil"/>
        </w:trPr>
        <w:tc>
          <w:tcPr>
            <w:tcW w:w="4206" w:type="dxa"/>
            <w:vMerge/>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p>
        </w:tc>
        <w:tc>
          <w:tcPr>
            <w:tcW w:w="3120" w:type="dxa"/>
            <w:tcBorders>
              <w:left w:val="single" w:sz="4" w:space="0" w:color="auto"/>
              <w:bottom w:val="single" w:sz="4" w:space="0" w:color="auto"/>
              <w:right w:val="single" w:sz="4" w:space="0" w:color="auto"/>
            </w:tcBorders>
          </w:tcPr>
          <w:p w:rsidR="00C8107C" w:rsidRPr="00385116" w:rsidRDefault="00C8107C" w:rsidP="00C8107C">
            <w:pPr>
              <w:pStyle w:val="33"/>
              <w:ind w:left="34" w:right="317"/>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C8107C" w:rsidRPr="00385116" w:rsidRDefault="00C8107C" w:rsidP="00C8107C">
            <w:pPr>
              <w:pStyle w:val="33"/>
              <w:ind w:left="34" w:right="317"/>
              <w:jc w:val="both"/>
            </w:pPr>
            <w:r>
              <w:t>7994</w:t>
            </w:r>
            <w:r w:rsidRPr="00385116">
              <w:t>,0</w:t>
            </w:r>
          </w:p>
        </w:tc>
      </w:tr>
    </w:tbl>
    <w:p w:rsidR="00C8107C" w:rsidRDefault="00C8107C" w:rsidP="00C8107C">
      <w:pPr>
        <w:pStyle w:val="33"/>
        <w:ind w:left="34" w:right="317"/>
        <w:jc w:val="both"/>
        <w:rPr>
          <w:sz w:val="26"/>
          <w:szCs w:val="26"/>
        </w:rPr>
      </w:pPr>
      <w:r w:rsidRPr="001444E6">
        <w:rPr>
          <w:sz w:val="26"/>
          <w:szCs w:val="26"/>
        </w:rPr>
        <w:t xml:space="preserve">&lt;*&gt; Для должности «младший воспитатель» минимальный размер оклада (должностного оклада), ставки заработной платы устанавливается в размере </w:t>
      </w:r>
      <w:r>
        <w:rPr>
          <w:sz w:val="26"/>
          <w:szCs w:val="26"/>
        </w:rPr>
        <w:t>3849,</w:t>
      </w:r>
      <w:proofErr w:type="gramStart"/>
      <w:r w:rsidRPr="00777439">
        <w:rPr>
          <w:sz w:val="26"/>
          <w:szCs w:val="26"/>
        </w:rPr>
        <w:t>0</w:t>
      </w:r>
      <w:r w:rsidRPr="001444E6">
        <w:t xml:space="preserve"> </w:t>
      </w:r>
      <w:r>
        <w:rPr>
          <w:sz w:val="26"/>
          <w:szCs w:val="26"/>
        </w:rPr>
        <w:t xml:space="preserve"> руб.</w:t>
      </w:r>
      <w:proofErr w:type="gramEnd"/>
      <w:r>
        <w:rPr>
          <w:sz w:val="26"/>
          <w:szCs w:val="26"/>
        </w:rPr>
        <w:t>,</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2.4. Минимальные размеры окладов специалистов и служащих общеотраслевых должностей устанавливаются на основе ПКГ, утвержденных Приказом </w:t>
      </w:r>
      <w:proofErr w:type="spellStart"/>
      <w:r w:rsidRPr="0043295A">
        <w:rPr>
          <w:rFonts w:ascii="Times New Roman" w:eastAsia="Times New Roman" w:hAnsi="Times New Roman" w:cs="Times New Roman"/>
          <w:sz w:val="26"/>
          <w:szCs w:val="26"/>
        </w:rPr>
        <w:t>Минздравсоцразвития</w:t>
      </w:r>
      <w:proofErr w:type="spellEnd"/>
      <w:r w:rsidRPr="0043295A">
        <w:rPr>
          <w:rFonts w:ascii="Times New Roman" w:eastAsia="Times New Roman" w:hAnsi="Times New Roman" w:cs="Times New Roman"/>
          <w:sz w:val="26"/>
          <w:szCs w:val="26"/>
        </w:rPr>
        <w:t xml:space="preserve"> от 29.05.2008 N 247н:</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p>
    <w:p w:rsidR="00FD090E" w:rsidRDefault="00FD090E" w:rsidP="00FD090E">
      <w:pPr>
        <w:pStyle w:val="33"/>
        <w:ind w:firstLine="480"/>
        <w:jc w:val="right"/>
        <w:rPr>
          <w:sz w:val="26"/>
          <w:szCs w:val="26"/>
        </w:rPr>
      </w:pPr>
      <w:r>
        <w:rPr>
          <w:sz w:val="26"/>
          <w:szCs w:val="26"/>
        </w:rPr>
        <w:t>Таблица 2</w:t>
      </w:r>
    </w:p>
    <w:tbl>
      <w:tblPr>
        <w:tblW w:w="9986" w:type="dxa"/>
        <w:tblCellSpacing w:w="5" w:type="nil"/>
        <w:tblInd w:w="-5" w:type="dxa"/>
        <w:tblLayout w:type="fixed"/>
        <w:tblCellMar>
          <w:left w:w="75" w:type="dxa"/>
          <w:right w:w="75" w:type="dxa"/>
        </w:tblCellMar>
        <w:tblLook w:val="0000" w:firstRow="0" w:lastRow="0" w:firstColumn="0" w:lastColumn="0" w:noHBand="0" w:noVBand="0"/>
      </w:tblPr>
      <w:tblGrid>
        <w:gridCol w:w="7346"/>
        <w:gridCol w:w="2640"/>
      </w:tblGrid>
      <w:tr w:rsidR="00C8107C" w:rsidRPr="00385116" w:rsidTr="00C8107C">
        <w:trPr>
          <w:trHeight w:val="1000"/>
          <w:tblCellSpacing w:w="5" w:type="nil"/>
        </w:trPr>
        <w:tc>
          <w:tcPr>
            <w:tcW w:w="7346" w:type="dxa"/>
            <w:tcBorders>
              <w:top w:val="single" w:sz="4" w:space="0" w:color="auto"/>
              <w:left w:val="single" w:sz="4" w:space="0" w:color="auto"/>
              <w:bottom w:val="single" w:sz="4" w:space="0" w:color="auto"/>
              <w:right w:val="single" w:sz="4" w:space="0" w:color="auto"/>
            </w:tcBorders>
            <w:vAlign w:val="center"/>
          </w:tcPr>
          <w:p w:rsidR="00C8107C" w:rsidRPr="00385116" w:rsidRDefault="00C8107C" w:rsidP="00C8107C">
            <w:pPr>
              <w:pStyle w:val="33"/>
              <w:ind w:left="163"/>
              <w:jc w:val="both"/>
              <w:rPr>
                <w:sz w:val="24"/>
                <w:szCs w:val="24"/>
              </w:rPr>
            </w:pPr>
            <w:r w:rsidRPr="00385116">
              <w:rPr>
                <w:sz w:val="24"/>
                <w:szCs w:val="24"/>
              </w:rPr>
              <w:t>Квалификационные уровни</w:t>
            </w:r>
          </w:p>
        </w:tc>
        <w:tc>
          <w:tcPr>
            <w:tcW w:w="2640" w:type="dxa"/>
            <w:tcBorders>
              <w:top w:val="single" w:sz="4" w:space="0" w:color="auto"/>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sidRPr="00385116">
              <w:rPr>
                <w:sz w:val="24"/>
                <w:szCs w:val="24"/>
              </w:rPr>
              <w:t xml:space="preserve">Минимальный размер </w:t>
            </w:r>
            <w:r w:rsidRPr="00385116">
              <w:rPr>
                <w:sz w:val="24"/>
                <w:szCs w:val="24"/>
              </w:rPr>
              <w:br/>
              <w:t>оклада (должностного</w:t>
            </w:r>
            <w:r w:rsidRPr="00385116">
              <w:rPr>
                <w:sz w:val="24"/>
                <w:szCs w:val="24"/>
              </w:rPr>
              <w:br/>
              <w:t xml:space="preserve">оклада), ставки   </w:t>
            </w:r>
            <w:r w:rsidRPr="00385116">
              <w:rPr>
                <w:sz w:val="24"/>
                <w:szCs w:val="24"/>
              </w:rPr>
              <w:br/>
              <w:t>заработной платы, руб.</w:t>
            </w:r>
          </w:p>
        </w:tc>
      </w:tr>
      <w:tr w:rsidR="00C8107C" w:rsidRPr="00385116" w:rsidTr="00C8107C">
        <w:trPr>
          <w:trHeight w:val="400"/>
          <w:tblCellSpacing w:w="5" w:type="nil"/>
        </w:trPr>
        <w:tc>
          <w:tcPr>
            <w:tcW w:w="9986" w:type="dxa"/>
            <w:gridSpan w:val="2"/>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sidRPr="00385116">
              <w:rPr>
                <w:sz w:val="24"/>
                <w:szCs w:val="24"/>
              </w:rPr>
              <w:t xml:space="preserve">Профессиональная квалификационная группа </w:t>
            </w:r>
          </w:p>
          <w:p w:rsidR="00C8107C" w:rsidRPr="00385116" w:rsidRDefault="00C8107C" w:rsidP="00C8107C">
            <w:pPr>
              <w:pStyle w:val="33"/>
              <w:ind w:left="163"/>
              <w:jc w:val="both"/>
              <w:rPr>
                <w:sz w:val="24"/>
                <w:szCs w:val="24"/>
              </w:rPr>
            </w:pPr>
            <w:r w:rsidRPr="00385116">
              <w:rPr>
                <w:sz w:val="24"/>
                <w:szCs w:val="24"/>
              </w:rPr>
              <w:t>«Общеотраслевые должности служащих первого уровня»</w:t>
            </w:r>
          </w:p>
        </w:tc>
      </w:tr>
      <w:tr w:rsidR="00C8107C" w:rsidRPr="00385116" w:rsidTr="00C8107C">
        <w:trPr>
          <w:tblCellSpacing w:w="5" w:type="nil"/>
        </w:trPr>
        <w:tc>
          <w:tcPr>
            <w:tcW w:w="7346"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sidRPr="00385116">
              <w:rPr>
                <w:sz w:val="24"/>
                <w:szCs w:val="24"/>
              </w:rPr>
              <w:lastRenderedPageBreak/>
              <w:t>1 кв</w:t>
            </w:r>
            <w:r>
              <w:rPr>
                <w:sz w:val="24"/>
                <w:szCs w:val="24"/>
              </w:rPr>
              <w:t>алификационный уровень: делопроизводитель</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Pr>
                <w:sz w:val="24"/>
                <w:szCs w:val="24"/>
              </w:rPr>
              <w:t>3409</w:t>
            </w:r>
            <w:r w:rsidRPr="00385116">
              <w:rPr>
                <w:sz w:val="24"/>
                <w:szCs w:val="24"/>
              </w:rPr>
              <w:t>,0</w:t>
            </w:r>
          </w:p>
        </w:tc>
      </w:tr>
      <w:tr w:rsidR="00C8107C" w:rsidRPr="00385116" w:rsidTr="00C8107C">
        <w:trPr>
          <w:tblCellSpacing w:w="5" w:type="nil"/>
        </w:trPr>
        <w:tc>
          <w:tcPr>
            <w:tcW w:w="7346"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Pr>
                <w:sz w:val="24"/>
                <w:szCs w:val="24"/>
              </w:rPr>
              <w:t>2 квалификационный уровень</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Pr>
                <w:sz w:val="24"/>
                <w:szCs w:val="24"/>
              </w:rPr>
              <w:t>3596</w:t>
            </w:r>
            <w:r w:rsidRPr="00385116">
              <w:rPr>
                <w:sz w:val="24"/>
                <w:szCs w:val="24"/>
              </w:rPr>
              <w:t>,0</w:t>
            </w:r>
          </w:p>
        </w:tc>
      </w:tr>
      <w:tr w:rsidR="00C8107C" w:rsidRPr="00385116" w:rsidTr="00C8107C">
        <w:trPr>
          <w:trHeight w:val="400"/>
          <w:tblCellSpacing w:w="5" w:type="nil"/>
        </w:trPr>
        <w:tc>
          <w:tcPr>
            <w:tcW w:w="9986" w:type="dxa"/>
            <w:gridSpan w:val="2"/>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sidRPr="00385116">
              <w:rPr>
                <w:sz w:val="24"/>
                <w:szCs w:val="24"/>
              </w:rPr>
              <w:t xml:space="preserve">   Профессиональная квалификационная группа </w:t>
            </w:r>
          </w:p>
          <w:p w:rsidR="00C8107C" w:rsidRPr="00385116" w:rsidRDefault="00C8107C" w:rsidP="00C8107C">
            <w:pPr>
              <w:pStyle w:val="33"/>
              <w:ind w:left="163"/>
              <w:jc w:val="both"/>
              <w:rPr>
                <w:sz w:val="24"/>
                <w:szCs w:val="24"/>
              </w:rPr>
            </w:pPr>
            <w:r w:rsidRPr="00385116">
              <w:rPr>
                <w:sz w:val="24"/>
                <w:szCs w:val="24"/>
              </w:rPr>
              <w:t>«Общеотраслевые должности служащих второго уровня»</w:t>
            </w:r>
          </w:p>
        </w:tc>
      </w:tr>
      <w:tr w:rsidR="00C8107C" w:rsidRPr="00385116" w:rsidTr="00C8107C">
        <w:trPr>
          <w:tblCellSpacing w:w="5" w:type="nil"/>
        </w:trPr>
        <w:tc>
          <w:tcPr>
            <w:tcW w:w="7346"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Pr>
                <w:sz w:val="24"/>
                <w:szCs w:val="24"/>
              </w:rPr>
              <w:t xml:space="preserve">1 квалификационный уровень: </w:t>
            </w:r>
          </w:p>
        </w:tc>
        <w:tc>
          <w:tcPr>
            <w:tcW w:w="2640"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Pr>
                <w:sz w:val="24"/>
                <w:szCs w:val="24"/>
              </w:rPr>
              <w:t>3783</w:t>
            </w:r>
            <w:r w:rsidRPr="00385116">
              <w:rPr>
                <w:sz w:val="24"/>
                <w:szCs w:val="24"/>
              </w:rPr>
              <w:t>,0</w:t>
            </w:r>
          </w:p>
        </w:tc>
      </w:tr>
      <w:tr w:rsidR="00C8107C" w:rsidRPr="00385116" w:rsidTr="00C8107C">
        <w:trPr>
          <w:tblCellSpacing w:w="5" w:type="nil"/>
        </w:trPr>
        <w:tc>
          <w:tcPr>
            <w:tcW w:w="7346"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sidRPr="00385116">
              <w:rPr>
                <w:sz w:val="24"/>
                <w:szCs w:val="24"/>
              </w:rPr>
              <w:t xml:space="preserve">2 </w:t>
            </w:r>
            <w:r>
              <w:rPr>
                <w:sz w:val="24"/>
                <w:szCs w:val="24"/>
              </w:rPr>
              <w:t xml:space="preserve">квалификационный </w:t>
            </w:r>
            <w:proofErr w:type="gramStart"/>
            <w:r>
              <w:rPr>
                <w:sz w:val="24"/>
                <w:szCs w:val="24"/>
              </w:rPr>
              <w:t>уровень:</w:t>
            </w:r>
            <w:r w:rsidRPr="00385116">
              <w:rPr>
                <w:sz w:val="24"/>
                <w:szCs w:val="24"/>
              </w:rPr>
              <w:t xml:space="preserve">   </w:t>
            </w:r>
            <w:proofErr w:type="gramEnd"/>
            <w:r>
              <w:rPr>
                <w:sz w:val="24"/>
                <w:szCs w:val="24"/>
              </w:rPr>
              <w:t>инспектор по кадрам</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Pr>
                <w:sz w:val="24"/>
                <w:szCs w:val="24"/>
              </w:rPr>
              <w:t>4157</w:t>
            </w:r>
            <w:r w:rsidRPr="00385116">
              <w:rPr>
                <w:sz w:val="24"/>
                <w:szCs w:val="24"/>
              </w:rPr>
              <w:t>,0</w:t>
            </w:r>
          </w:p>
        </w:tc>
      </w:tr>
      <w:tr w:rsidR="00C8107C" w:rsidRPr="00385116" w:rsidTr="00C8107C">
        <w:trPr>
          <w:tblCellSpacing w:w="5" w:type="nil"/>
        </w:trPr>
        <w:tc>
          <w:tcPr>
            <w:tcW w:w="7346"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Pr>
                <w:sz w:val="24"/>
                <w:szCs w:val="24"/>
              </w:rPr>
              <w:t>3 квалификационный уровень: шеф- повар</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r>
              <w:rPr>
                <w:sz w:val="24"/>
                <w:szCs w:val="24"/>
              </w:rPr>
              <w:t>4567</w:t>
            </w:r>
            <w:r w:rsidRPr="00385116">
              <w:rPr>
                <w:sz w:val="24"/>
                <w:szCs w:val="24"/>
              </w:rPr>
              <w:t>,0</w:t>
            </w:r>
          </w:p>
        </w:tc>
      </w:tr>
      <w:tr w:rsidR="00C8107C" w:rsidRPr="00385116" w:rsidTr="00C8107C">
        <w:trPr>
          <w:tblCellSpacing w:w="5" w:type="nil"/>
        </w:trPr>
        <w:tc>
          <w:tcPr>
            <w:tcW w:w="7346" w:type="dxa"/>
            <w:tcBorders>
              <w:left w:val="single" w:sz="4" w:space="0" w:color="auto"/>
              <w:right w:val="single" w:sz="4" w:space="0" w:color="auto"/>
            </w:tcBorders>
          </w:tcPr>
          <w:p w:rsidR="00C8107C" w:rsidRPr="00385116" w:rsidRDefault="00C8107C" w:rsidP="00C8107C">
            <w:pPr>
              <w:pStyle w:val="33"/>
              <w:ind w:left="163"/>
              <w:jc w:val="both"/>
              <w:rPr>
                <w:sz w:val="24"/>
                <w:szCs w:val="24"/>
              </w:rPr>
            </w:pPr>
            <w:r w:rsidRPr="00385116">
              <w:rPr>
                <w:sz w:val="24"/>
                <w:szCs w:val="24"/>
              </w:rPr>
              <w:t xml:space="preserve">4 квалификационный уровень                          </w:t>
            </w:r>
          </w:p>
        </w:tc>
        <w:tc>
          <w:tcPr>
            <w:tcW w:w="2640" w:type="dxa"/>
            <w:tcBorders>
              <w:left w:val="single" w:sz="4" w:space="0" w:color="auto"/>
              <w:right w:val="single" w:sz="4" w:space="0" w:color="auto"/>
            </w:tcBorders>
          </w:tcPr>
          <w:p w:rsidR="00C8107C" w:rsidRPr="00385116" w:rsidRDefault="00C8107C" w:rsidP="00C8107C">
            <w:pPr>
              <w:pStyle w:val="33"/>
              <w:ind w:left="163"/>
              <w:jc w:val="both"/>
              <w:rPr>
                <w:sz w:val="24"/>
                <w:szCs w:val="24"/>
              </w:rPr>
            </w:pPr>
            <w:r>
              <w:rPr>
                <w:sz w:val="24"/>
                <w:szCs w:val="24"/>
              </w:rPr>
              <w:t>5764</w:t>
            </w:r>
            <w:r w:rsidRPr="00385116">
              <w:rPr>
                <w:sz w:val="24"/>
                <w:szCs w:val="24"/>
              </w:rPr>
              <w:t>,0</w:t>
            </w:r>
          </w:p>
        </w:tc>
      </w:tr>
      <w:tr w:rsidR="00C8107C" w:rsidRPr="00385116" w:rsidTr="00C8107C">
        <w:trPr>
          <w:tblCellSpacing w:w="5" w:type="nil"/>
        </w:trPr>
        <w:tc>
          <w:tcPr>
            <w:tcW w:w="7346" w:type="dxa"/>
            <w:tcBorders>
              <w:left w:val="single" w:sz="4" w:space="0" w:color="auto"/>
              <w:bottom w:val="single" w:sz="4" w:space="0" w:color="auto"/>
              <w:right w:val="single" w:sz="4" w:space="0" w:color="auto"/>
            </w:tcBorders>
          </w:tcPr>
          <w:p w:rsidR="00C8107C" w:rsidRPr="00385116" w:rsidRDefault="00C8107C" w:rsidP="00C8107C">
            <w:pPr>
              <w:pStyle w:val="33"/>
              <w:ind w:left="163"/>
              <w:jc w:val="both"/>
              <w:rPr>
                <w:sz w:val="24"/>
                <w:szCs w:val="24"/>
              </w:rPr>
            </w:pPr>
          </w:p>
        </w:tc>
        <w:tc>
          <w:tcPr>
            <w:tcW w:w="2640" w:type="dxa"/>
            <w:tcBorders>
              <w:left w:val="single" w:sz="4" w:space="0" w:color="auto"/>
              <w:bottom w:val="single" w:sz="4" w:space="0" w:color="auto"/>
              <w:right w:val="single" w:sz="4" w:space="0" w:color="auto"/>
            </w:tcBorders>
          </w:tcPr>
          <w:p w:rsidR="00C8107C" w:rsidRDefault="00C8107C" w:rsidP="00C8107C">
            <w:pPr>
              <w:pStyle w:val="33"/>
              <w:ind w:left="163"/>
              <w:jc w:val="both"/>
              <w:rPr>
                <w:sz w:val="24"/>
                <w:szCs w:val="24"/>
              </w:rPr>
            </w:pPr>
          </w:p>
        </w:tc>
      </w:tr>
    </w:tbl>
    <w:p w:rsidR="00FD090E" w:rsidRDefault="00FD090E" w:rsidP="00FD090E">
      <w:pPr>
        <w:pStyle w:val="14"/>
        <w:ind w:firstLine="480"/>
        <w:jc w:val="both"/>
        <w:rPr>
          <w:bCs/>
          <w:sz w:val="26"/>
          <w:szCs w:val="26"/>
          <w:u w:val="single"/>
        </w:rPr>
      </w:pPr>
    </w:p>
    <w:p w:rsidR="00FD090E" w:rsidRDefault="00FD090E" w:rsidP="00FD090E">
      <w:pPr>
        <w:pStyle w:val="14"/>
        <w:ind w:firstLine="480"/>
        <w:jc w:val="both"/>
        <w:rPr>
          <w:bCs/>
          <w:sz w:val="26"/>
          <w:szCs w:val="26"/>
          <w:u w:val="single"/>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 Размеры окладов (должностных окладов), ставок заработной платы работникам учреждения могут устанавливаться выше минимальных размеров окладов, ставок в следующих случаях: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2.5.1. Размер оклада (должностного оклада), ставки заработной платы определяется по формуле: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О = О   </w:t>
      </w:r>
      <w:proofErr w:type="gramStart"/>
      <w:r w:rsidRPr="0043295A">
        <w:rPr>
          <w:rFonts w:ascii="Times New Roman" w:eastAsia="Times New Roman" w:hAnsi="Times New Roman" w:cs="Times New Roman"/>
          <w:sz w:val="26"/>
          <w:szCs w:val="26"/>
        </w:rPr>
        <w:t>+  О</w:t>
      </w:r>
      <w:proofErr w:type="gramEnd"/>
      <w:r w:rsidRPr="0043295A">
        <w:rPr>
          <w:rFonts w:ascii="Times New Roman" w:eastAsia="Times New Roman" w:hAnsi="Times New Roman" w:cs="Times New Roman"/>
          <w:sz w:val="26"/>
          <w:szCs w:val="26"/>
        </w:rPr>
        <w:t xml:space="preserve">    x   К,</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spellStart"/>
      <w:r w:rsidRPr="0043295A">
        <w:rPr>
          <w:rFonts w:ascii="Times New Roman" w:eastAsia="Times New Roman" w:hAnsi="Times New Roman" w:cs="Times New Roman"/>
          <w:sz w:val="26"/>
          <w:szCs w:val="26"/>
        </w:rPr>
        <w:t>min</w:t>
      </w:r>
      <w:proofErr w:type="spellEnd"/>
      <w:r w:rsidRPr="0043295A">
        <w:rPr>
          <w:rFonts w:ascii="Times New Roman" w:eastAsia="Times New Roman" w:hAnsi="Times New Roman" w:cs="Times New Roman"/>
          <w:sz w:val="26"/>
          <w:szCs w:val="26"/>
        </w:rPr>
        <w:t xml:space="preserve">      </w:t>
      </w:r>
      <w:proofErr w:type="spellStart"/>
      <w:r w:rsidRPr="0043295A">
        <w:rPr>
          <w:rFonts w:ascii="Times New Roman" w:eastAsia="Times New Roman" w:hAnsi="Times New Roman" w:cs="Times New Roman"/>
          <w:sz w:val="26"/>
          <w:szCs w:val="26"/>
        </w:rPr>
        <w:t>min</w:t>
      </w:r>
      <w:proofErr w:type="spellEnd"/>
      <w:r w:rsidRPr="0043295A">
        <w:rPr>
          <w:rFonts w:ascii="Times New Roman" w:eastAsia="Times New Roman" w:hAnsi="Times New Roman" w:cs="Times New Roman"/>
          <w:sz w:val="26"/>
          <w:szCs w:val="26"/>
        </w:rPr>
        <w:t xml:space="preserve">                     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О - размер оклада (должностного оклада), ставки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О - минимальный размер оклада (должностного   оклада), ставки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spellStart"/>
      <w:r w:rsidRPr="0043295A">
        <w:rPr>
          <w:rFonts w:ascii="Times New Roman" w:eastAsia="Times New Roman" w:hAnsi="Times New Roman" w:cs="Times New Roman"/>
          <w:sz w:val="26"/>
          <w:szCs w:val="26"/>
        </w:rPr>
        <w:t>min</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заработной платы по должности, установленный настоящим Положением по</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квалификационному уровню профессиональной квалификационной </w:t>
      </w:r>
      <w:proofErr w:type="gramStart"/>
      <w:r w:rsidRPr="0043295A">
        <w:rPr>
          <w:rFonts w:ascii="Times New Roman" w:eastAsia="Times New Roman" w:hAnsi="Times New Roman" w:cs="Times New Roman"/>
          <w:sz w:val="26"/>
          <w:szCs w:val="26"/>
        </w:rPr>
        <w:t>группы,  к</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которому относится должность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 - повышающий коэффициент.</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2.5.2.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43295A" w:rsidRPr="0043295A" w:rsidRDefault="0043295A" w:rsidP="0043295A">
      <w:pPr>
        <w:spacing w:after="0" w:line="240" w:lineRule="auto"/>
        <w:ind w:firstLine="567"/>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2.5.3. Перечень и размеры повышающих коэффициентов по основаниям повышения, установленным в пунктах 2.4.4 настоящего Положения и применяемым для установления окладов (должностных окладов), ставок заработной платы, устанавливаются коллективным договором,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43295A" w:rsidRPr="0043295A" w:rsidRDefault="0043295A" w:rsidP="00843639">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2.5.4. Повышающий коэффициент устанавливается по должности "учитель" по следующим основаниям: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Таблица 3</w:t>
      </w:r>
    </w:p>
    <w:tbl>
      <w:tblPr>
        <w:tblW w:w="9923" w:type="dxa"/>
        <w:tblInd w:w="-8" w:type="dxa"/>
        <w:tblLayout w:type="fixed"/>
        <w:tblCellMar>
          <w:left w:w="70" w:type="dxa"/>
          <w:right w:w="70" w:type="dxa"/>
        </w:tblCellMar>
        <w:tblLook w:val="00A0" w:firstRow="1" w:lastRow="0" w:firstColumn="1" w:lastColumn="0" w:noHBand="0" w:noVBand="0"/>
      </w:tblPr>
      <w:tblGrid>
        <w:gridCol w:w="929"/>
        <w:gridCol w:w="6584"/>
        <w:gridCol w:w="2410"/>
      </w:tblGrid>
      <w:tr w:rsidR="0043295A" w:rsidRPr="0043295A" w:rsidTr="00C8107C">
        <w:trPr>
          <w:cantSplit/>
          <w:trHeight w:val="600"/>
        </w:trPr>
        <w:tc>
          <w:tcPr>
            <w:tcW w:w="929"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N </w:t>
            </w:r>
            <w:r w:rsidRPr="0043295A">
              <w:rPr>
                <w:rFonts w:ascii="Times New Roman" w:eastAsia="Times New Roman" w:hAnsi="Times New Roman" w:cs="Times New Roman"/>
                <w:sz w:val="26"/>
                <w:szCs w:val="26"/>
              </w:rPr>
              <w:br/>
              <w:t>п/п</w:t>
            </w:r>
          </w:p>
        </w:tc>
        <w:tc>
          <w:tcPr>
            <w:tcW w:w="658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Основание повышения оклада (должностного оклада), ставки</w:t>
            </w:r>
            <w:r w:rsidRPr="0043295A">
              <w:rPr>
                <w:rFonts w:ascii="Times New Roman" w:eastAsia="Times New Roman" w:hAnsi="Times New Roman" w:cs="Times New Roman"/>
                <w:sz w:val="26"/>
                <w:szCs w:val="26"/>
              </w:rPr>
              <w:br/>
              <w:t>заработной платы</w:t>
            </w:r>
          </w:p>
        </w:tc>
        <w:tc>
          <w:tcPr>
            <w:tcW w:w="241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134"/>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Предельное </w:t>
            </w:r>
            <w:r w:rsidRPr="0043295A">
              <w:rPr>
                <w:rFonts w:ascii="Times New Roman" w:eastAsia="Times New Roman" w:hAnsi="Times New Roman" w:cs="Times New Roman"/>
                <w:sz w:val="26"/>
                <w:szCs w:val="26"/>
              </w:rPr>
              <w:br/>
            </w:r>
            <w:proofErr w:type="gramStart"/>
            <w:r w:rsidRPr="0043295A">
              <w:rPr>
                <w:rFonts w:ascii="Times New Roman" w:eastAsia="Times New Roman" w:hAnsi="Times New Roman" w:cs="Times New Roman"/>
                <w:sz w:val="26"/>
                <w:szCs w:val="26"/>
              </w:rPr>
              <w:t xml:space="preserve">значение  </w:t>
            </w:r>
            <w:r w:rsidRPr="0043295A">
              <w:rPr>
                <w:rFonts w:ascii="Times New Roman" w:eastAsia="Times New Roman" w:hAnsi="Times New Roman" w:cs="Times New Roman"/>
                <w:sz w:val="26"/>
                <w:szCs w:val="26"/>
              </w:rPr>
              <w:br/>
              <w:t>повышающего</w:t>
            </w:r>
            <w:proofErr w:type="gramEnd"/>
            <w:r w:rsidRPr="0043295A">
              <w:rPr>
                <w:rFonts w:ascii="Times New Roman" w:eastAsia="Times New Roman" w:hAnsi="Times New Roman" w:cs="Times New Roman"/>
                <w:sz w:val="26"/>
                <w:szCs w:val="26"/>
              </w:rPr>
              <w:t xml:space="preserve"> </w:t>
            </w:r>
            <w:r w:rsidRPr="0043295A">
              <w:rPr>
                <w:rFonts w:ascii="Times New Roman" w:eastAsia="Times New Roman" w:hAnsi="Times New Roman" w:cs="Times New Roman"/>
                <w:sz w:val="26"/>
                <w:szCs w:val="26"/>
              </w:rPr>
              <w:br/>
              <w:t>коэффициента</w:t>
            </w:r>
          </w:p>
        </w:tc>
      </w:tr>
      <w:tr w:rsidR="0043295A" w:rsidRPr="0043295A" w:rsidTr="00C8107C">
        <w:trPr>
          <w:cantSplit/>
          <w:trHeight w:val="480"/>
        </w:trPr>
        <w:tc>
          <w:tcPr>
            <w:tcW w:w="929"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rPr>
                <w:rFonts w:ascii="Times New Roman" w:eastAsia="Times New Roman" w:hAnsi="Times New Roman" w:cs="Times New Roman"/>
                <w:sz w:val="26"/>
                <w:szCs w:val="26"/>
              </w:rPr>
            </w:pPr>
          </w:p>
          <w:p w:rsidR="0043295A" w:rsidRPr="0043295A" w:rsidRDefault="0043295A" w:rsidP="0043295A">
            <w:pPr>
              <w:spacing w:after="0" w:line="276" w:lineRule="auto"/>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1           2         3</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p>
        </w:tc>
        <w:tc>
          <w:tcPr>
            <w:tcW w:w="658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 наличие квалификационной:</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высшей квалификационной категории</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первой квалификационной категории</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второй квалификационной категории </w:t>
            </w:r>
          </w:p>
        </w:tc>
        <w:tc>
          <w:tcPr>
            <w:tcW w:w="241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15%</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10% </w:t>
            </w:r>
          </w:p>
        </w:tc>
      </w:tr>
      <w:tr w:rsidR="0043295A" w:rsidRPr="0043295A" w:rsidTr="00C8107C">
        <w:trPr>
          <w:cantSplit/>
          <w:trHeight w:val="240"/>
        </w:trPr>
        <w:tc>
          <w:tcPr>
            <w:tcW w:w="929"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
          <w:p w:rsidR="0043295A" w:rsidRPr="0043295A" w:rsidRDefault="0043295A" w:rsidP="0043295A">
            <w:pPr>
              <w:spacing w:after="0" w:line="276" w:lineRule="auto"/>
              <w:jc w:val="both"/>
              <w:rPr>
                <w:rFonts w:ascii="Times New Roman" w:eastAsia="Times New Roman" w:hAnsi="Times New Roman" w:cs="Times New Roman"/>
                <w:sz w:val="26"/>
                <w:szCs w:val="26"/>
              </w:rPr>
            </w:pPr>
          </w:p>
          <w:p w:rsidR="0043295A" w:rsidRPr="0043295A" w:rsidRDefault="0043295A" w:rsidP="0043295A">
            <w:pPr>
              <w:spacing w:after="0" w:line="276"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w:t>
            </w:r>
          </w:p>
        </w:tc>
        <w:tc>
          <w:tcPr>
            <w:tcW w:w="658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 осуществление педагогической деятельности в условиях изменения содержания образования и воспитания:</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для педагогических работников дошкольных образовательных учреждений</w:t>
            </w:r>
          </w:p>
        </w:tc>
        <w:tc>
          <w:tcPr>
            <w:tcW w:w="241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50%</w:t>
            </w:r>
          </w:p>
          <w:p w:rsidR="0043295A" w:rsidRPr="0043295A" w:rsidRDefault="0043295A" w:rsidP="0043295A">
            <w:pPr>
              <w:spacing w:after="0" w:line="276" w:lineRule="auto"/>
              <w:jc w:val="both"/>
              <w:rPr>
                <w:rFonts w:ascii="Times New Roman" w:eastAsia="Times New Roman" w:hAnsi="Times New Roman" w:cs="Times New Roman"/>
                <w:sz w:val="26"/>
                <w:szCs w:val="26"/>
              </w:rPr>
            </w:pPr>
          </w:p>
        </w:tc>
      </w:tr>
    </w:tbl>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*Определяются следующие условия установления повышающего коэффициента: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Коэффициент устанавливается всем педагогическим работникам учреждения в одинаковом размере;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Коэффициент устанавливается в случае, если доля стимулирующих выплат педагогических работников за качество и результаты труда превышает 25% от общего фонда оплаты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Расчет повышающего коэффициента (</w:t>
      </w:r>
      <w:r w:rsidRPr="0043295A">
        <w:rPr>
          <w:rFonts w:ascii="Times New Roman" w:eastAsia="Times New Roman" w:hAnsi="Times New Roman" w:cs="Times New Roman"/>
          <w:sz w:val="26"/>
          <w:szCs w:val="26"/>
          <w:lang w:val="en-US"/>
        </w:rPr>
        <w:t>k</w:t>
      </w:r>
      <w:r w:rsidRPr="0043295A">
        <w:rPr>
          <w:rFonts w:ascii="Times New Roman" w:eastAsia="Times New Roman" w:hAnsi="Times New Roman" w:cs="Times New Roman"/>
          <w:sz w:val="26"/>
          <w:szCs w:val="26"/>
        </w:rPr>
        <w:t>) в учреждении осуществляется следующим образом: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если доля стимулирующих выплат педагогических работников без учета персональных выплат &lt;25%, то </w:t>
      </w:r>
      <w:r w:rsidRPr="0043295A">
        <w:rPr>
          <w:rFonts w:ascii="Times New Roman" w:eastAsia="Times New Roman" w:hAnsi="Times New Roman" w:cs="Times New Roman"/>
          <w:sz w:val="26"/>
          <w:szCs w:val="26"/>
          <w:lang w:val="en-US"/>
        </w:rPr>
        <w:t>k</w:t>
      </w:r>
      <w:r w:rsidRPr="0043295A">
        <w:rPr>
          <w:rFonts w:ascii="Times New Roman" w:eastAsia="Times New Roman" w:hAnsi="Times New Roman" w:cs="Times New Roman"/>
          <w:sz w:val="26"/>
          <w:szCs w:val="26"/>
        </w:rPr>
        <w:t>=0%;</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если доля стимулирующих выплат педагогических работников без учета персональных выплат &gt;25%, то коэффициент рассчитывается по формуле </w:t>
      </w:r>
      <w:r w:rsidRPr="0043295A">
        <w:rPr>
          <w:rFonts w:ascii="Times New Roman" w:eastAsia="Times New Roman" w:hAnsi="Times New Roman" w:cs="Times New Roman"/>
          <w:sz w:val="26"/>
          <w:szCs w:val="26"/>
          <w:lang w:val="en-US"/>
        </w:rPr>
        <w:t>k</w:t>
      </w:r>
      <w:r w:rsidRPr="0043295A">
        <w:rPr>
          <w:rFonts w:ascii="Times New Roman" w:eastAsia="Times New Roman" w:hAnsi="Times New Roman" w:cs="Times New Roman"/>
          <w:sz w:val="26"/>
          <w:szCs w:val="26"/>
        </w:rPr>
        <w:t>=</w:t>
      </w: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1/</w:t>
      </w: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окл</w:t>
      </w:r>
      <w:proofErr w:type="spellEnd"/>
      <w:r w:rsidRPr="0043295A">
        <w:rPr>
          <w:rFonts w:ascii="Times New Roman" w:eastAsia="Times New Roman" w:hAnsi="Times New Roman" w:cs="Times New Roman"/>
          <w:sz w:val="26"/>
          <w:szCs w:val="26"/>
        </w:rPr>
        <w:t>*100%,</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где </w:t>
      </w: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1 – фонд оплаты труда педагогических работников, рассчитанный для установления повышающих коэффициентов;</w:t>
      </w:r>
    </w:p>
    <w:p w:rsidR="0043295A" w:rsidRPr="0043295A" w:rsidRDefault="0043295A" w:rsidP="00843639">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окл</w:t>
      </w:r>
      <w:proofErr w:type="spellEnd"/>
      <w:r w:rsidRPr="0043295A">
        <w:rPr>
          <w:rFonts w:ascii="Times New Roman" w:eastAsia="Times New Roman" w:hAnsi="Times New Roman" w:cs="Times New Roman"/>
          <w:sz w:val="26"/>
          <w:szCs w:val="26"/>
        </w:rPr>
        <w:t xml:space="preserve"> – объем средств, предусмотренный на выплату минимальных окладов (должностных окладов) педагогических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1=</w:t>
      </w: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 xml:space="preserve"> – </w:t>
      </w: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гар</w:t>
      </w:r>
      <w:proofErr w:type="spellEnd"/>
      <w:r w:rsidRPr="0043295A">
        <w:rPr>
          <w:rFonts w:ascii="Times New Roman" w:eastAsia="Times New Roman" w:hAnsi="Times New Roman" w:cs="Times New Roman"/>
          <w:sz w:val="26"/>
          <w:szCs w:val="26"/>
        </w:rPr>
        <w:t xml:space="preserve"> – </w:t>
      </w: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стим</w:t>
      </w:r>
      <w:proofErr w:type="spellEnd"/>
      <w:r w:rsidRPr="0043295A">
        <w:rPr>
          <w:rFonts w:ascii="Times New Roman" w:eastAsia="Times New Roman" w:hAnsi="Times New Roman" w:cs="Times New Roman"/>
          <w:sz w:val="26"/>
          <w:szCs w:val="26"/>
        </w:rPr>
        <w:t xml:space="preserve"> – </w:t>
      </w: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отп</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где </w:t>
      </w: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 xml:space="preserve"> – общий объем фонда оплаты труда педагогических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гар</w:t>
      </w:r>
      <w:proofErr w:type="spellEnd"/>
      <w:r w:rsidRPr="0043295A">
        <w:rPr>
          <w:rFonts w:ascii="Times New Roman" w:eastAsia="Times New Roman" w:hAnsi="Times New Roman" w:cs="Times New Roman"/>
          <w:sz w:val="26"/>
          <w:szCs w:val="26"/>
        </w:rPr>
        <w:t xml:space="preserve"> – фонд оплаты труда педагогических работников, состоящий из установленных окладов (должностных окладов), ставок заработной платы, компенсационных выплат, персональных стимулирующих выплат;</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стим</w:t>
      </w:r>
      <w:proofErr w:type="spellEnd"/>
      <w:r w:rsidRPr="0043295A">
        <w:rPr>
          <w:rFonts w:ascii="Times New Roman" w:eastAsia="Times New Roman" w:hAnsi="Times New Roman" w:cs="Times New Roman"/>
          <w:sz w:val="26"/>
          <w:szCs w:val="26"/>
        </w:rPr>
        <w:t xml:space="preserve"> – предельный фонд оплаты труда, который может направляться на стимулирующие выплаты педагогическим работникам, определяется в размере не менее 25% от фонда оплаты труда педагогических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отп</w:t>
      </w:r>
      <w:proofErr w:type="spellEnd"/>
      <w:r w:rsidRPr="0043295A">
        <w:rPr>
          <w:rFonts w:ascii="Times New Roman" w:eastAsia="Times New Roman" w:hAnsi="Times New Roman" w:cs="Times New Roman"/>
          <w:sz w:val="26"/>
          <w:szCs w:val="26"/>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если </w:t>
      </w:r>
      <w:proofErr w:type="gramStart"/>
      <w:r w:rsidRPr="0043295A">
        <w:rPr>
          <w:rFonts w:ascii="Times New Roman" w:eastAsia="Times New Roman" w:hAnsi="Times New Roman" w:cs="Times New Roman"/>
          <w:sz w:val="26"/>
          <w:szCs w:val="26"/>
          <w:lang w:val="en-US"/>
        </w:rPr>
        <w:t>k</w:t>
      </w:r>
      <w:r w:rsidRPr="0043295A">
        <w:rPr>
          <w:rFonts w:ascii="Times New Roman" w:eastAsia="Times New Roman" w:hAnsi="Times New Roman" w:cs="Times New Roman"/>
          <w:sz w:val="26"/>
          <w:szCs w:val="26"/>
        </w:rPr>
        <w:t xml:space="preserve"> &gt;</w:t>
      </w:r>
      <w:proofErr w:type="gramEnd"/>
      <w:r w:rsidRPr="0043295A">
        <w:rPr>
          <w:rFonts w:ascii="Times New Roman" w:eastAsia="Times New Roman" w:hAnsi="Times New Roman" w:cs="Times New Roman"/>
          <w:sz w:val="26"/>
          <w:szCs w:val="26"/>
        </w:rPr>
        <w:t xml:space="preserve"> предельного значения, то повышающий коэффициент устанавливается в размере предельного значения.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2.5.5. Расчет повышающего коэффициента производится по формуле: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К = SUM </w:t>
      </w:r>
      <w:proofErr w:type="gramStart"/>
      <w:r w:rsidRPr="0043295A">
        <w:rPr>
          <w:rFonts w:ascii="Times New Roman" w:eastAsia="Times New Roman" w:hAnsi="Times New Roman" w:cs="Times New Roman"/>
          <w:sz w:val="26"/>
          <w:szCs w:val="26"/>
        </w:rPr>
        <w:t>К ,</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i=1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 xml:space="preserve">    </w:t>
      </w:r>
      <w:proofErr w:type="gramStart"/>
      <w:r w:rsidRPr="0043295A">
        <w:rPr>
          <w:rFonts w:ascii="Times New Roman" w:eastAsia="Times New Roman" w:hAnsi="Times New Roman" w:cs="Times New Roman"/>
          <w:sz w:val="26"/>
          <w:szCs w:val="26"/>
        </w:rPr>
        <w:t>К  -</w:t>
      </w:r>
      <w:proofErr w:type="gramEnd"/>
      <w:r w:rsidRPr="0043295A">
        <w:rPr>
          <w:rFonts w:ascii="Times New Roman" w:eastAsia="Times New Roman" w:hAnsi="Times New Roman" w:cs="Times New Roman"/>
          <w:sz w:val="26"/>
          <w:szCs w:val="26"/>
        </w:rPr>
        <w:t xml:space="preserve"> повышающий коэффициент по каждому основанию;</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n - число оснований повышения оклада (должностного оклада), ставки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2.5.6. Повышающий коэффициент особенности образовательных программ (сложность, приоритетность предмета, профильное обучение, углубленное обучение) должен учитывать:</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дополнительную нагрузку педагога, связанную с подготовкой к урокам (формирование в кабинете базы наглядных пособий и дидактических материалов; подготовку их к уроку и другие виды работ, не являющиеся основанием установления повышающего коэффициента согласно настоящим условиям);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обеспечение работы кабинета, зала и техники безопасности в нем;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большую информативную емкость предмета; постоянное обновление содержания; наличие большого количества информационных источников;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необходимость подготовки демонстрационного оборудования;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дополнительную нагрузку педагога, обусловленную неблагоприятными условиями для его здоровья;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специфику образовательной программы учреждения, определяемую концепцией программы развития, с учетом вклада в ее реализацию данного предмета.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2.5.7.  Повышающий </w:t>
      </w:r>
      <w:proofErr w:type="gramStart"/>
      <w:r w:rsidRPr="0043295A">
        <w:rPr>
          <w:rFonts w:ascii="Times New Roman" w:eastAsia="Times New Roman" w:hAnsi="Times New Roman" w:cs="Times New Roman"/>
          <w:sz w:val="26"/>
          <w:szCs w:val="26"/>
        </w:rPr>
        <w:t>коэффициент  за</w:t>
      </w:r>
      <w:proofErr w:type="gramEnd"/>
      <w:r w:rsidRPr="0043295A">
        <w:rPr>
          <w:rFonts w:ascii="Times New Roman" w:eastAsia="Times New Roman" w:hAnsi="Times New Roman" w:cs="Times New Roman"/>
          <w:sz w:val="26"/>
          <w:szCs w:val="26"/>
        </w:rPr>
        <w:t xml:space="preserve">  увеличение  численности  воспитанников  в группе над средней наполняемостью групп в учреждении: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lang w:val="en-US"/>
        </w:rPr>
        <w:t>M  x</w:t>
      </w:r>
      <w:proofErr w:type="gramEnd"/>
      <w:r w:rsidRPr="0043295A">
        <w:rPr>
          <w:rFonts w:ascii="Times New Roman" w:eastAsia="Times New Roman" w:hAnsi="Times New Roman" w:cs="Times New Roman"/>
          <w:sz w:val="26"/>
          <w:szCs w:val="26"/>
          <w:lang w:val="en-US"/>
        </w:rPr>
        <w:t xml:space="preserve"> (U  - U  ) x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proofErr w:type="gramStart"/>
      <w:r w:rsidRPr="0043295A">
        <w:rPr>
          <w:rFonts w:ascii="Times New Roman" w:eastAsia="Times New Roman" w:hAnsi="Times New Roman" w:cs="Times New Roman"/>
          <w:sz w:val="26"/>
          <w:szCs w:val="26"/>
          <w:lang w:val="en-US"/>
        </w:rPr>
        <w:t>k</w:t>
      </w:r>
      <w:proofErr w:type="gramEnd"/>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ср</w:t>
      </w:r>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К</w:t>
      </w:r>
      <w:r w:rsidRPr="0043295A">
        <w:rPr>
          <w:rFonts w:ascii="Times New Roman" w:eastAsia="Times New Roman" w:hAnsi="Times New Roman" w:cs="Times New Roman"/>
          <w:sz w:val="26"/>
          <w:szCs w:val="26"/>
          <w:lang w:val="en-US"/>
        </w:rPr>
        <w:t xml:space="preserve"> = SUM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proofErr w:type="spellStart"/>
      <w:proofErr w:type="gramStart"/>
      <w:r w:rsidRPr="0043295A">
        <w:rPr>
          <w:rFonts w:ascii="Times New Roman" w:eastAsia="Times New Roman" w:hAnsi="Times New Roman" w:cs="Times New Roman"/>
          <w:sz w:val="26"/>
          <w:szCs w:val="26"/>
          <w:lang w:val="en-US"/>
        </w:rPr>
        <w:t>i</w:t>
      </w:r>
      <w:proofErr w:type="spellEnd"/>
      <w:proofErr w:type="gramEnd"/>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=1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proofErr w:type="gramStart"/>
      <w:r w:rsidRPr="0043295A">
        <w:rPr>
          <w:rFonts w:ascii="Times New Roman" w:eastAsia="Times New Roman" w:hAnsi="Times New Roman" w:cs="Times New Roman"/>
          <w:sz w:val="26"/>
          <w:szCs w:val="26"/>
          <w:lang w:val="en-US"/>
        </w:rPr>
        <w:t>n</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где</w:t>
      </w:r>
      <w:r w:rsidRPr="0043295A">
        <w:rPr>
          <w:rFonts w:ascii="Times New Roman" w:eastAsia="Times New Roman" w:hAnsi="Times New Roman" w:cs="Times New Roman"/>
          <w:sz w:val="26"/>
          <w:szCs w:val="26"/>
          <w:lang w:val="en-US"/>
        </w:rPr>
        <w:t>,</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k - число групп, в которых учитель, преподаватель имеет нагрузку;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M  -</w:t>
      </w:r>
      <w:proofErr w:type="gramEnd"/>
      <w:r w:rsidRPr="0043295A">
        <w:rPr>
          <w:rFonts w:ascii="Times New Roman" w:eastAsia="Times New Roman" w:hAnsi="Times New Roman" w:cs="Times New Roman"/>
          <w:sz w:val="26"/>
          <w:szCs w:val="26"/>
        </w:rPr>
        <w:t xml:space="preserve"> размер увеличения оклада в расчете на одного учащегося,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определяемый в соответствии с пунктом 9 таблицы, приведенной в пункте 2.4.4 настоящего Положения;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N  -</w:t>
      </w:r>
      <w:proofErr w:type="gramEnd"/>
      <w:r w:rsidRPr="0043295A">
        <w:rPr>
          <w:rFonts w:ascii="Times New Roman" w:eastAsia="Times New Roman" w:hAnsi="Times New Roman" w:cs="Times New Roman"/>
          <w:sz w:val="26"/>
          <w:szCs w:val="26"/>
        </w:rPr>
        <w:t xml:space="preserve"> нагрузка по каждому предмету;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N  -</w:t>
      </w:r>
      <w:proofErr w:type="gramEnd"/>
      <w:r w:rsidRPr="0043295A">
        <w:rPr>
          <w:rFonts w:ascii="Times New Roman" w:eastAsia="Times New Roman" w:hAnsi="Times New Roman" w:cs="Times New Roman"/>
          <w:sz w:val="26"/>
          <w:szCs w:val="26"/>
        </w:rPr>
        <w:t xml:space="preserve"> норма часов на ставку;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U  -</w:t>
      </w:r>
      <w:proofErr w:type="gramEnd"/>
      <w:r w:rsidRPr="0043295A">
        <w:rPr>
          <w:rFonts w:ascii="Times New Roman" w:eastAsia="Times New Roman" w:hAnsi="Times New Roman" w:cs="Times New Roman"/>
          <w:sz w:val="26"/>
          <w:szCs w:val="26"/>
        </w:rPr>
        <w:t xml:space="preserve"> численность учащихся в классе, в котором учитель, преподаватель</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имеет нагрузку;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U   - </w:t>
      </w:r>
      <w:proofErr w:type="gramStart"/>
      <w:r w:rsidRPr="0043295A">
        <w:rPr>
          <w:rFonts w:ascii="Times New Roman" w:eastAsia="Times New Roman" w:hAnsi="Times New Roman" w:cs="Times New Roman"/>
          <w:sz w:val="26"/>
          <w:szCs w:val="26"/>
        </w:rPr>
        <w:t>средняя  наполняемость</w:t>
      </w:r>
      <w:proofErr w:type="gramEnd"/>
      <w:r w:rsidRPr="0043295A">
        <w:rPr>
          <w:rFonts w:ascii="Times New Roman" w:eastAsia="Times New Roman" w:hAnsi="Times New Roman" w:cs="Times New Roman"/>
          <w:sz w:val="26"/>
          <w:szCs w:val="26"/>
        </w:rPr>
        <w:t xml:space="preserve"> классов в учреждении, за исключением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ср</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классов для детей с особыми потребностями (коррекционные).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rPr>
        <w:t xml:space="preserve">                                        </w:t>
      </w:r>
      <w:r w:rsidRPr="0043295A">
        <w:rPr>
          <w:rFonts w:ascii="Times New Roman" w:eastAsia="Times New Roman" w:hAnsi="Times New Roman" w:cs="Times New Roman"/>
          <w:sz w:val="26"/>
          <w:szCs w:val="26"/>
          <w:lang w:val="en-US"/>
        </w:rPr>
        <w:t>k1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U   </w:t>
      </w:r>
      <w:proofErr w:type="gramStart"/>
      <w:r w:rsidRPr="0043295A">
        <w:rPr>
          <w:rFonts w:ascii="Times New Roman" w:eastAsia="Times New Roman" w:hAnsi="Times New Roman" w:cs="Times New Roman"/>
          <w:sz w:val="26"/>
          <w:szCs w:val="26"/>
          <w:lang w:val="en-US"/>
        </w:rPr>
        <w:t>=  SUM</w:t>
      </w:r>
      <w:proofErr w:type="gramEnd"/>
      <w:r w:rsidRPr="0043295A">
        <w:rPr>
          <w:rFonts w:ascii="Times New Roman" w:eastAsia="Times New Roman" w:hAnsi="Times New Roman" w:cs="Times New Roman"/>
          <w:sz w:val="26"/>
          <w:szCs w:val="26"/>
          <w:lang w:val="en-US"/>
        </w:rPr>
        <w:t xml:space="preserve"> U  / k1,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ср</w:t>
      </w:r>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 xml:space="preserve">=1     </w:t>
      </w:r>
      <w:proofErr w:type="spellStart"/>
      <w:r w:rsidRPr="0043295A">
        <w:rPr>
          <w:rFonts w:ascii="Times New Roman" w:eastAsia="Times New Roman" w:hAnsi="Times New Roman" w:cs="Times New Roman"/>
          <w:sz w:val="26"/>
          <w:szCs w:val="26"/>
          <w:lang w:val="en-US"/>
        </w:rPr>
        <w:t>i</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lastRenderedPageBreak/>
        <w:t xml:space="preserve">    </w:t>
      </w: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k1 - число классов в учреждении.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При  превышении</w:t>
      </w:r>
      <w:proofErr w:type="gramEnd"/>
      <w:r w:rsidRPr="0043295A">
        <w:rPr>
          <w:rFonts w:ascii="Times New Roman" w:eastAsia="Times New Roman" w:hAnsi="Times New Roman" w:cs="Times New Roman"/>
          <w:sz w:val="26"/>
          <w:szCs w:val="26"/>
        </w:rPr>
        <w:t xml:space="preserve"> средней наполняемости классов в учреждении над нормативной (25 учащихся) средняя наполняемость класса  принимается равной нормативной.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При </w:t>
      </w:r>
      <w:proofErr w:type="gramStart"/>
      <w:r w:rsidRPr="0043295A">
        <w:rPr>
          <w:rFonts w:ascii="Times New Roman" w:eastAsia="Times New Roman" w:hAnsi="Times New Roman" w:cs="Times New Roman"/>
          <w:sz w:val="26"/>
          <w:szCs w:val="26"/>
        </w:rPr>
        <w:t>U  &lt;</w:t>
      </w:r>
      <w:proofErr w:type="gramEnd"/>
      <w:r w:rsidRPr="0043295A">
        <w:rPr>
          <w:rFonts w:ascii="Times New Roman" w:eastAsia="Times New Roman" w:hAnsi="Times New Roman" w:cs="Times New Roman"/>
          <w:sz w:val="26"/>
          <w:szCs w:val="26"/>
        </w:rPr>
        <w:t xml:space="preserve"> U повышающий коэффициент за увеличение численности учащихся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    ср</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 классе к средней наполняемости классов в учреждении не рассчитывается.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Для коррекционных классов средняя наполняемость классов устанавливается на уровне нормативной для таких классов.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2.6.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Единым тарифно-квалификационным справочником работ и профессий работников:</w:t>
      </w:r>
    </w:p>
    <w:p w:rsidR="00FD090E" w:rsidRDefault="00FD090E" w:rsidP="00FD090E">
      <w:pPr>
        <w:pStyle w:val="14"/>
        <w:ind w:firstLine="480"/>
        <w:jc w:val="right"/>
        <w:rPr>
          <w:sz w:val="26"/>
          <w:szCs w:val="26"/>
        </w:rPr>
      </w:pPr>
      <w:r>
        <w:rPr>
          <w:sz w:val="26"/>
          <w:szCs w:val="26"/>
        </w:rPr>
        <w:t>Таблица 4</w:t>
      </w:r>
    </w:p>
    <w:tbl>
      <w:tblPr>
        <w:tblW w:w="9622" w:type="dxa"/>
        <w:tblCellSpacing w:w="5" w:type="nil"/>
        <w:tblInd w:w="359" w:type="dxa"/>
        <w:tblLayout w:type="fixed"/>
        <w:tblCellMar>
          <w:left w:w="75" w:type="dxa"/>
          <w:right w:w="75" w:type="dxa"/>
        </w:tblCellMar>
        <w:tblLook w:val="0000" w:firstRow="0" w:lastRow="0" w:firstColumn="0" w:lastColumn="0" w:noHBand="0" w:noVBand="0"/>
      </w:tblPr>
      <w:tblGrid>
        <w:gridCol w:w="6662"/>
        <w:gridCol w:w="2960"/>
      </w:tblGrid>
      <w:tr w:rsidR="00C8107C" w:rsidRPr="00385116" w:rsidTr="00DF739A">
        <w:trPr>
          <w:trHeight w:val="1000"/>
          <w:tblCellSpacing w:w="5" w:type="nil"/>
        </w:trPr>
        <w:tc>
          <w:tcPr>
            <w:tcW w:w="6662" w:type="dxa"/>
            <w:tcBorders>
              <w:top w:val="single" w:sz="4" w:space="0" w:color="auto"/>
              <w:left w:val="single" w:sz="4" w:space="0" w:color="auto"/>
              <w:bottom w:val="single" w:sz="4" w:space="0" w:color="auto"/>
              <w:right w:val="single" w:sz="4" w:space="0" w:color="auto"/>
            </w:tcBorders>
            <w:vAlign w:val="center"/>
          </w:tcPr>
          <w:p w:rsidR="00C8107C" w:rsidRPr="00385116" w:rsidRDefault="00C8107C" w:rsidP="00C8107C">
            <w:pPr>
              <w:pStyle w:val="14"/>
              <w:ind w:left="67" w:right="-216"/>
              <w:jc w:val="both"/>
              <w:rPr>
                <w:sz w:val="24"/>
                <w:szCs w:val="24"/>
              </w:rPr>
            </w:pPr>
            <w:r w:rsidRPr="00385116">
              <w:rPr>
                <w:sz w:val="24"/>
                <w:szCs w:val="24"/>
              </w:rPr>
              <w:t>Квалификационные уровни</w:t>
            </w:r>
          </w:p>
        </w:tc>
        <w:tc>
          <w:tcPr>
            <w:tcW w:w="2960" w:type="dxa"/>
            <w:tcBorders>
              <w:top w:val="single" w:sz="4" w:space="0" w:color="auto"/>
              <w:left w:val="single" w:sz="4" w:space="0" w:color="auto"/>
              <w:bottom w:val="single" w:sz="4" w:space="0" w:color="auto"/>
              <w:right w:val="single" w:sz="4" w:space="0" w:color="auto"/>
            </w:tcBorders>
          </w:tcPr>
          <w:p w:rsidR="00C8107C" w:rsidRPr="00385116" w:rsidRDefault="00C8107C" w:rsidP="00C8107C">
            <w:pPr>
              <w:pStyle w:val="14"/>
              <w:ind w:left="66"/>
              <w:jc w:val="both"/>
              <w:rPr>
                <w:sz w:val="24"/>
                <w:szCs w:val="24"/>
              </w:rPr>
            </w:pPr>
            <w:r w:rsidRPr="00385116">
              <w:rPr>
                <w:sz w:val="24"/>
                <w:szCs w:val="24"/>
              </w:rPr>
              <w:t xml:space="preserve">Минимальный размер </w:t>
            </w:r>
            <w:r w:rsidRPr="00385116">
              <w:rPr>
                <w:sz w:val="24"/>
                <w:szCs w:val="24"/>
              </w:rPr>
              <w:br/>
              <w:t>оклада (должностного</w:t>
            </w:r>
            <w:r w:rsidRPr="00385116">
              <w:rPr>
                <w:sz w:val="24"/>
                <w:szCs w:val="24"/>
              </w:rPr>
              <w:br/>
              <w:t xml:space="preserve">оклада), ставки   </w:t>
            </w:r>
            <w:r w:rsidRPr="00385116">
              <w:rPr>
                <w:sz w:val="24"/>
                <w:szCs w:val="24"/>
              </w:rPr>
              <w:br/>
              <w:t>заработной платы, руб.</w:t>
            </w:r>
          </w:p>
        </w:tc>
      </w:tr>
      <w:tr w:rsidR="00C8107C" w:rsidRPr="00385116" w:rsidTr="00DF739A">
        <w:trPr>
          <w:trHeight w:val="400"/>
          <w:tblCellSpacing w:w="5" w:type="nil"/>
        </w:trPr>
        <w:tc>
          <w:tcPr>
            <w:tcW w:w="9622" w:type="dxa"/>
            <w:gridSpan w:val="2"/>
            <w:tcBorders>
              <w:left w:val="single" w:sz="4" w:space="0" w:color="auto"/>
              <w:bottom w:val="single" w:sz="4" w:space="0" w:color="auto"/>
              <w:right w:val="single" w:sz="4" w:space="0" w:color="auto"/>
            </w:tcBorders>
          </w:tcPr>
          <w:p w:rsidR="00C8107C" w:rsidRPr="00385116" w:rsidRDefault="00C8107C" w:rsidP="00C8107C">
            <w:pPr>
              <w:pStyle w:val="14"/>
              <w:ind w:left="67"/>
              <w:jc w:val="both"/>
              <w:rPr>
                <w:sz w:val="24"/>
                <w:szCs w:val="24"/>
              </w:rPr>
            </w:pPr>
            <w:r w:rsidRPr="00385116">
              <w:rPr>
                <w:sz w:val="24"/>
                <w:szCs w:val="24"/>
              </w:rPr>
              <w:t xml:space="preserve">Профессиональная квалификационная группа </w:t>
            </w:r>
            <w:r w:rsidRPr="00385116">
              <w:rPr>
                <w:sz w:val="24"/>
                <w:szCs w:val="24"/>
              </w:rPr>
              <w:br/>
              <w:t xml:space="preserve">«Общеотраслевые профессии рабочих первого уровня» </w:t>
            </w:r>
          </w:p>
        </w:tc>
      </w:tr>
      <w:tr w:rsidR="00C8107C" w:rsidRPr="00385116" w:rsidTr="00DF739A">
        <w:trPr>
          <w:tblCellSpacing w:w="5" w:type="nil"/>
        </w:trPr>
        <w:tc>
          <w:tcPr>
            <w:tcW w:w="6662" w:type="dxa"/>
            <w:tcBorders>
              <w:left w:val="single" w:sz="4" w:space="0" w:color="auto"/>
              <w:bottom w:val="single" w:sz="4" w:space="0" w:color="auto"/>
              <w:right w:val="single" w:sz="4" w:space="0" w:color="auto"/>
            </w:tcBorders>
          </w:tcPr>
          <w:p w:rsidR="00C8107C" w:rsidRPr="00385116" w:rsidRDefault="00C8107C" w:rsidP="00262BBC">
            <w:pPr>
              <w:pStyle w:val="14"/>
              <w:ind w:left="270"/>
              <w:jc w:val="both"/>
              <w:rPr>
                <w:sz w:val="24"/>
                <w:szCs w:val="24"/>
              </w:rPr>
            </w:pPr>
            <w:r>
              <w:rPr>
                <w:sz w:val="24"/>
                <w:szCs w:val="24"/>
              </w:rPr>
              <w:t>1 квалификационный уровень: уборщик служебных помещений, дворник, сторож, кухонный рабочий, кладовщик, грузчик, швея – кастелянша, машинист по стирке белья.</w:t>
            </w:r>
          </w:p>
        </w:tc>
        <w:tc>
          <w:tcPr>
            <w:tcW w:w="2960" w:type="dxa"/>
            <w:tcBorders>
              <w:left w:val="single" w:sz="4" w:space="0" w:color="auto"/>
              <w:bottom w:val="single" w:sz="4" w:space="0" w:color="auto"/>
              <w:right w:val="single" w:sz="4" w:space="0" w:color="auto"/>
            </w:tcBorders>
          </w:tcPr>
          <w:p w:rsidR="00C8107C" w:rsidRPr="00385116" w:rsidRDefault="00C8107C" w:rsidP="00C8107C">
            <w:pPr>
              <w:pStyle w:val="14"/>
              <w:ind w:left="66"/>
              <w:jc w:val="both"/>
              <w:rPr>
                <w:sz w:val="24"/>
                <w:szCs w:val="24"/>
              </w:rPr>
            </w:pPr>
            <w:r>
              <w:rPr>
                <w:sz w:val="24"/>
                <w:szCs w:val="24"/>
              </w:rPr>
              <w:t>2928</w:t>
            </w:r>
            <w:r w:rsidRPr="00385116">
              <w:rPr>
                <w:sz w:val="24"/>
                <w:szCs w:val="24"/>
              </w:rPr>
              <w:t>,0</w:t>
            </w:r>
          </w:p>
        </w:tc>
      </w:tr>
      <w:tr w:rsidR="00C8107C" w:rsidRPr="00385116" w:rsidTr="00DF739A">
        <w:trPr>
          <w:tblCellSpacing w:w="5" w:type="nil"/>
        </w:trPr>
        <w:tc>
          <w:tcPr>
            <w:tcW w:w="6662" w:type="dxa"/>
            <w:tcBorders>
              <w:left w:val="single" w:sz="4" w:space="0" w:color="auto"/>
              <w:bottom w:val="single" w:sz="4" w:space="0" w:color="auto"/>
              <w:right w:val="single" w:sz="4" w:space="0" w:color="auto"/>
            </w:tcBorders>
          </w:tcPr>
          <w:p w:rsidR="00C8107C" w:rsidRPr="00385116" w:rsidRDefault="00C8107C" w:rsidP="00262BBC">
            <w:pPr>
              <w:pStyle w:val="14"/>
              <w:ind w:left="270"/>
              <w:jc w:val="both"/>
              <w:rPr>
                <w:sz w:val="24"/>
                <w:szCs w:val="24"/>
              </w:rPr>
            </w:pPr>
            <w:r w:rsidRPr="00385116">
              <w:rPr>
                <w:sz w:val="24"/>
                <w:szCs w:val="24"/>
              </w:rPr>
              <w:t xml:space="preserve">2 квалификационный </w:t>
            </w:r>
            <w:r>
              <w:rPr>
                <w:sz w:val="24"/>
                <w:szCs w:val="24"/>
              </w:rPr>
              <w:t>уровень</w:t>
            </w:r>
            <w:r w:rsidRPr="00385116">
              <w:rPr>
                <w:sz w:val="24"/>
                <w:szCs w:val="24"/>
              </w:rPr>
              <w:t xml:space="preserve"> </w:t>
            </w:r>
          </w:p>
        </w:tc>
        <w:tc>
          <w:tcPr>
            <w:tcW w:w="2960" w:type="dxa"/>
            <w:tcBorders>
              <w:left w:val="single" w:sz="4" w:space="0" w:color="auto"/>
              <w:bottom w:val="single" w:sz="4" w:space="0" w:color="auto"/>
              <w:right w:val="single" w:sz="4" w:space="0" w:color="auto"/>
            </w:tcBorders>
          </w:tcPr>
          <w:p w:rsidR="00C8107C" w:rsidRPr="00385116" w:rsidRDefault="00C8107C" w:rsidP="00C8107C">
            <w:pPr>
              <w:pStyle w:val="14"/>
              <w:ind w:left="66"/>
              <w:jc w:val="both"/>
              <w:rPr>
                <w:sz w:val="24"/>
                <w:szCs w:val="24"/>
              </w:rPr>
            </w:pPr>
            <w:r>
              <w:rPr>
                <w:sz w:val="24"/>
                <w:szCs w:val="24"/>
              </w:rPr>
              <w:t>3069</w:t>
            </w:r>
            <w:r w:rsidRPr="00385116">
              <w:rPr>
                <w:sz w:val="24"/>
                <w:szCs w:val="24"/>
              </w:rPr>
              <w:t>,0</w:t>
            </w:r>
          </w:p>
        </w:tc>
      </w:tr>
      <w:tr w:rsidR="00C8107C" w:rsidRPr="00385116" w:rsidTr="00DF739A">
        <w:trPr>
          <w:trHeight w:val="400"/>
          <w:tblCellSpacing w:w="5" w:type="nil"/>
        </w:trPr>
        <w:tc>
          <w:tcPr>
            <w:tcW w:w="9622" w:type="dxa"/>
            <w:gridSpan w:val="2"/>
            <w:tcBorders>
              <w:left w:val="single" w:sz="4" w:space="0" w:color="auto"/>
              <w:bottom w:val="single" w:sz="4" w:space="0" w:color="auto"/>
              <w:right w:val="single" w:sz="4" w:space="0" w:color="auto"/>
            </w:tcBorders>
          </w:tcPr>
          <w:p w:rsidR="00C8107C" w:rsidRPr="00385116" w:rsidRDefault="00C8107C" w:rsidP="00262BBC">
            <w:pPr>
              <w:pStyle w:val="14"/>
              <w:ind w:left="270"/>
              <w:jc w:val="both"/>
              <w:rPr>
                <w:sz w:val="24"/>
                <w:szCs w:val="24"/>
              </w:rPr>
            </w:pPr>
            <w:r w:rsidRPr="00385116">
              <w:rPr>
                <w:sz w:val="24"/>
                <w:szCs w:val="24"/>
              </w:rPr>
              <w:t xml:space="preserve">Профессиональная квалификационная группа </w:t>
            </w:r>
          </w:p>
          <w:p w:rsidR="00C8107C" w:rsidRPr="00385116" w:rsidRDefault="00C8107C" w:rsidP="00262BBC">
            <w:pPr>
              <w:pStyle w:val="14"/>
              <w:ind w:left="270"/>
              <w:jc w:val="both"/>
              <w:rPr>
                <w:sz w:val="24"/>
                <w:szCs w:val="24"/>
              </w:rPr>
            </w:pPr>
            <w:r w:rsidRPr="00385116">
              <w:rPr>
                <w:sz w:val="24"/>
                <w:szCs w:val="24"/>
              </w:rPr>
              <w:t xml:space="preserve">«Общеотраслевые профессии рабочих второго </w:t>
            </w:r>
            <w:r>
              <w:rPr>
                <w:sz w:val="24"/>
                <w:szCs w:val="24"/>
              </w:rPr>
              <w:t xml:space="preserve">уровня» </w:t>
            </w:r>
          </w:p>
        </w:tc>
      </w:tr>
      <w:tr w:rsidR="00C8107C" w:rsidRPr="00385116" w:rsidTr="00DF739A">
        <w:trPr>
          <w:tblCellSpacing w:w="5" w:type="nil"/>
        </w:trPr>
        <w:tc>
          <w:tcPr>
            <w:tcW w:w="6662" w:type="dxa"/>
            <w:tcBorders>
              <w:top w:val="single" w:sz="4" w:space="0" w:color="auto"/>
              <w:left w:val="single" w:sz="4" w:space="0" w:color="auto"/>
              <w:bottom w:val="single" w:sz="4" w:space="0" w:color="auto"/>
              <w:right w:val="single" w:sz="4" w:space="0" w:color="auto"/>
            </w:tcBorders>
          </w:tcPr>
          <w:p w:rsidR="00C8107C" w:rsidRPr="00385116" w:rsidRDefault="00C8107C" w:rsidP="00262BBC">
            <w:pPr>
              <w:pStyle w:val="14"/>
              <w:ind w:left="270"/>
              <w:jc w:val="both"/>
              <w:rPr>
                <w:sz w:val="24"/>
                <w:szCs w:val="24"/>
              </w:rPr>
            </w:pPr>
            <w:r w:rsidRPr="00385116">
              <w:rPr>
                <w:sz w:val="24"/>
                <w:szCs w:val="24"/>
              </w:rPr>
              <w:t>1 квалификационный у</w:t>
            </w:r>
            <w:r>
              <w:rPr>
                <w:sz w:val="24"/>
                <w:szCs w:val="24"/>
              </w:rPr>
              <w:t xml:space="preserve">ровень </w:t>
            </w:r>
          </w:p>
        </w:tc>
        <w:tc>
          <w:tcPr>
            <w:tcW w:w="2960" w:type="dxa"/>
            <w:tcBorders>
              <w:top w:val="single" w:sz="4" w:space="0" w:color="auto"/>
              <w:left w:val="single" w:sz="4" w:space="0" w:color="auto"/>
              <w:bottom w:val="single" w:sz="4" w:space="0" w:color="auto"/>
              <w:right w:val="single" w:sz="4" w:space="0" w:color="auto"/>
            </w:tcBorders>
          </w:tcPr>
          <w:p w:rsidR="00C8107C" w:rsidRPr="00385116" w:rsidRDefault="00C8107C" w:rsidP="00C8107C">
            <w:pPr>
              <w:pStyle w:val="14"/>
              <w:ind w:left="66"/>
              <w:jc w:val="both"/>
              <w:rPr>
                <w:sz w:val="24"/>
                <w:szCs w:val="24"/>
              </w:rPr>
            </w:pPr>
            <w:r>
              <w:rPr>
                <w:sz w:val="24"/>
                <w:szCs w:val="24"/>
              </w:rPr>
              <w:t>3409</w:t>
            </w:r>
            <w:r w:rsidRPr="00385116">
              <w:rPr>
                <w:sz w:val="24"/>
                <w:szCs w:val="24"/>
              </w:rPr>
              <w:t>,0</w:t>
            </w:r>
          </w:p>
        </w:tc>
      </w:tr>
      <w:tr w:rsidR="00C8107C" w:rsidRPr="00385116" w:rsidTr="00DF739A">
        <w:trPr>
          <w:tblCellSpacing w:w="5" w:type="nil"/>
        </w:trPr>
        <w:tc>
          <w:tcPr>
            <w:tcW w:w="6662" w:type="dxa"/>
            <w:tcBorders>
              <w:left w:val="single" w:sz="4" w:space="0" w:color="auto"/>
              <w:bottom w:val="single" w:sz="4" w:space="0" w:color="auto"/>
              <w:right w:val="single" w:sz="4" w:space="0" w:color="auto"/>
            </w:tcBorders>
          </w:tcPr>
          <w:p w:rsidR="00C8107C" w:rsidRPr="00385116" w:rsidRDefault="00C8107C" w:rsidP="00262BBC">
            <w:pPr>
              <w:pStyle w:val="14"/>
              <w:ind w:left="270"/>
              <w:jc w:val="both"/>
              <w:rPr>
                <w:sz w:val="24"/>
                <w:szCs w:val="24"/>
              </w:rPr>
            </w:pPr>
            <w:r w:rsidRPr="00385116">
              <w:rPr>
                <w:sz w:val="24"/>
                <w:szCs w:val="24"/>
              </w:rPr>
              <w:t>2 квалификационный уровень</w:t>
            </w:r>
            <w:r>
              <w:rPr>
                <w:sz w:val="24"/>
                <w:szCs w:val="24"/>
              </w:rPr>
              <w:t xml:space="preserve">: электрик, плотник, слесарь – сантехник, повар. </w:t>
            </w:r>
          </w:p>
        </w:tc>
        <w:tc>
          <w:tcPr>
            <w:tcW w:w="2960" w:type="dxa"/>
            <w:tcBorders>
              <w:left w:val="single" w:sz="4" w:space="0" w:color="auto"/>
              <w:bottom w:val="single" w:sz="4" w:space="0" w:color="auto"/>
              <w:right w:val="single" w:sz="4" w:space="0" w:color="auto"/>
            </w:tcBorders>
          </w:tcPr>
          <w:p w:rsidR="00C8107C" w:rsidRPr="00385116" w:rsidRDefault="00C8107C" w:rsidP="00C8107C">
            <w:pPr>
              <w:pStyle w:val="14"/>
              <w:ind w:left="66"/>
              <w:jc w:val="both"/>
              <w:rPr>
                <w:sz w:val="24"/>
                <w:szCs w:val="24"/>
              </w:rPr>
            </w:pPr>
            <w:r>
              <w:rPr>
                <w:sz w:val="24"/>
                <w:szCs w:val="24"/>
              </w:rPr>
              <w:t>4157,</w:t>
            </w:r>
            <w:r w:rsidRPr="00385116">
              <w:rPr>
                <w:sz w:val="24"/>
                <w:szCs w:val="24"/>
              </w:rPr>
              <w:t>0</w:t>
            </w:r>
          </w:p>
        </w:tc>
      </w:tr>
      <w:tr w:rsidR="00C8107C" w:rsidRPr="00385116" w:rsidTr="00DF739A">
        <w:trPr>
          <w:tblCellSpacing w:w="5" w:type="nil"/>
        </w:trPr>
        <w:tc>
          <w:tcPr>
            <w:tcW w:w="6662" w:type="dxa"/>
            <w:tcBorders>
              <w:left w:val="single" w:sz="4" w:space="0" w:color="auto"/>
              <w:bottom w:val="single" w:sz="4" w:space="0" w:color="auto"/>
              <w:right w:val="single" w:sz="4" w:space="0" w:color="auto"/>
            </w:tcBorders>
          </w:tcPr>
          <w:p w:rsidR="00C8107C" w:rsidRPr="00385116" w:rsidRDefault="00C8107C" w:rsidP="00262BBC">
            <w:pPr>
              <w:pStyle w:val="14"/>
              <w:ind w:left="270"/>
              <w:jc w:val="both"/>
              <w:rPr>
                <w:sz w:val="24"/>
                <w:szCs w:val="24"/>
              </w:rPr>
            </w:pPr>
            <w:r w:rsidRPr="00385116">
              <w:rPr>
                <w:sz w:val="24"/>
                <w:szCs w:val="24"/>
              </w:rPr>
              <w:t>3 квалификационный у</w:t>
            </w:r>
            <w:r>
              <w:rPr>
                <w:sz w:val="24"/>
                <w:szCs w:val="24"/>
              </w:rPr>
              <w:t xml:space="preserve">ровень </w:t>
            </w:r>
          </w:p>
        </w:tc>
        <w:tc>
          <w:tcPr>
            <w:tcW w:w="2960" w:type="dxa"/>
            <w:tcBorders>
              <w:left w:val="single" w:sz="4" w:space="0" w:color="auto"/>
              <w:bottom w:val="single" w:sz="4" w:space="0" w:color="auto"/>
              <w:right w:val="single" w:sz="4" w:space="0" w:color="auto"/>
            </w:tcBorders>
          </w:tcPr>
          <w:p w:rsidR="00C8107C" w:rsidRPr="00385116" w:rsidRDefault="00C8107C" w:rsidP="00C8107C">
            <w:pPr>
              <w:pStyle w:val="14"/>
              <w:ind w:left="66"/>
              <w:jc w:val="both"/>
              <w:rPr>
                <w:sz w:val="24"/>
                <w:szCs w:val="24"/>
              </w:rPr>
            </w:pPr>
            <w:r>
              <w:rPr>
                <w:sz w:val="24"/>
                <w:szCs w:val="24"/>
              </w:rPr>
              <w:t>4567</w:t>
            </w:r>
            <w:r w:rsidRPr="00385116">
              <w:rPr>
                <w:sz w:val="24"/>
                <w:szCs w:val="24"/>
              </w:rPr>
              <w:t>,0</w:t>
            </w:r>
          </w:p>
        </w:tc>
      </w:tr>
      <w:tr w:rsidR="00C8107C" w:rsidRPr="00385116" w:rsidTr="00DF739A">
        <w:trPr>
          <w:tblCellSpacing w:w="5" w:type="nil"/>
        </w:trPr>
        <w:tc>
          <w:tcPr>
            <w:tcW w:w="6662" w:type="dxa"/>
            <w:tcBorders>
              <w:left w:val="single" w:sz="4" w:space="0" w:color="auto"/>
              <w:bottom w:val="single" w:sz="4" w:space="0" w:color="auto"/>
              <w:right w:val="single" w:sz="4" w:space="0" w:color="auto"/>
            </w:tcBorders>
          </w:tcPr>
          <w:p w:rsidR="00C8107C" w:rsidRPr="00385116" w:rsidRDefault="00C8107C" w:rsidP="00262BBC">
            <w:pPr>
              <w:pStyle w:val="14"/>
              <w:numPr>
                <w:ilvl w:val="0"/>
                <w:numId w:val="22"/>
              </w:numPr>
              <w:ind w:left="270" w:firstLine="0"/>
              <w:jc w:val="both"/>
              <w:rPr>
                <w:sz w:val="24"/>
                <w:szCs w:val="24"/>
              </w:rPr>
            </w:pPr>
            <w:r w:rsidRPr="00385116">
              <w:rPr>
                <w:sz w:val="24"/>
                <w:szCs w:val="24"/>
              </w:rPr>
              <w:t>квалификационный уровень</w:t>
            </w:r>
          </w:p>
        </w:tc>
        <w:tc>
          <w:tcPr>
            <w:tcW w:w="2960" w:type="dxa"/>
            <w:tcBorders>
              <w:left w:val="single" w:sz="4" w:space="0" w:color="auto"/>
              <w:bottom w:val="single" w:sz="4" w:space="0" w:color="auto"/>
              <w:right w:val="single" w:sz="4" w:space="0" w:color="auto"/>
            </w:tcBorders>
          </w:tcPr>
          <w:p w:rsidR="00C8107C" w:rsidRPr="00385116" w:rsidRDefault="00C8107C" w:rsidP="00C8107C">
            <w:pPr>
              <w:pStyle w:val="14"/>
              <w:ind w:left="66"/>
              <w:jc w:val="both"/>
              <w:rPr>
                <w:sz w:val="24"/>
                <w:szCs w:val="24"/>
              </w:rPr>
            </w:pPr>
            <w:r>
              <w:rPr>
                <w:sz w:val="24"/>
                <w:szCs w:val="24"/>
              </w:rPr>
              <w:t>5502</w:t>
            </w:r>
            <w:r w:rsidRPr="00385116">
              <w:rPr>
                <w:sz w:val="24"/>
                <w:szCs w:val="24"/>
              </w:rPr>
              <w:t>,0</w:t>
            </w:r>
          </w:p>
        </w:tc>
      </w:tr>
    </w:tbl>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rPr>
      </w:pPr>
    </w:p>
    <w:p w:rsidR="00C8107C" w:rsidRPr="00C8107C" w:rsidRDefault="00C8107C" w:rsidP="00C8107C">
      <w:pPr>
        <w:ind w:left="-108"/>
        <w:jc w:val="center"/>
        <w:rPr>
          <w:rFonts w:ascii="Times New Roman" w:hAnsi="Times New Roman" w:cs="Times New Roman"/>
          <w:sz w:val="28"/>
          <w:szCs w:val="28"/>
        </w:rPr>
      </w:pPr>
      <w:bookmarkStart w:id="0" w:name="_GoBack"/>
      <w:r w:rsidRPr="00C8107C">
        <w:rPr>
          <w:rFonts w:ascii="Times New Roman" w:hAnsi="Times New Roman" w:cs="Times New Roman"/>
          <w:sz w:val="28"/>
          <w:szCs w:val="28"/>
        </w:rPr>
        <w:t>Профессиональная квалификационная группа</w:t>
      </w:r>
    </w:p>
    <w:tbl>
      <w:tblPr>
        <w:tblW w:w="91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5"/>
        <w:gridCol w:w="4770"/>
      </w:tblGrid>
      <w:tr w:rsidR="00C8107C" w:rsidRPr="00C8107C" w:rsidTr="00C8107C">
        <w:tc>
          <w:tcPr>
            <w:tcW w:w="4365" w:type="dxa"/>
            <w:shd w:val="clear" w:color="auto" w:fill="auto"/>
          </w:tcPr>
          <w:p w:rsidR="00C8107C" w:rsidRPr="00C8107C" w:rsidRDefault="00C8107C" w:rsidP="00C8107C">
            <w:pPr>
              <w:ind w:left="-108"/>
              <w:jc w:val="center"/>
              <w:rPr>
                <w:rFonts w:ascii="Times New Roman" w:hAnsi="Times New Roman" w:cs="Times New Roman"/>
                <w:sz w:val="28"/>
                <w:szCs w:val="28"/>
              </w:rPr>
            </w:pPr>
            <w:r w:rsidRPr="00C8107C">
              <w:rPr>
                <w:rFonts w:ascii="Times New Roman" w:hAnsi="Times New Roman" w:cs="Times New Roman"/>
                <w:sz w:val="28"/>
                <w:szCs w:val="28"/>
              </w:rPr>
              <w:t>должность</w:t>
            </w:r>
          </w:p>
        </w:tc>
        <w:tc>
          <w:tcPr>
            <w:tcW w:w="4770" w:type="dxa"/>
            <w:shd w:val="clear" w:color="auto" w:fill="auto"/>
          </w:tcPr>
          <w:p w:rsidR="00C8107C" w:rsidRPr="00C8107C" w:rsidRDefault="00C8107C" w:rsidP="00C8107C">
            <w:pPr>
              <w:ind w:left="-108"/>
              <w:jc w:val="center"/>
              <w:rPr>
                <w:rFonts w:ascii="Times New Roman" w:hAnsi="Times New Roman" w:cs="Times New Roman"/>
                <w:sz w:val="28"/>
                <w:szCs w:val="28"/>
              </w:rPr>
            </w:pPr>
            <w:r w:rsidRPr="00C8107C">
              <w:rPr>
                <w:rFonts w:ascii="Times New Roman" w:hAnsi="Times New Roman" w:cs="Times New Roman"/>
                <w:sz w:val="28"/>
                <w:szCs w:val="28"/>
              </w:rPr>
              <w:t xml:space="preserve">Минимальный размер </w:t>
            </w:r>
            <w:r w:rsidRPr="00C8107C">
              <w:rPr>
                <w:rFonts w:ascii="Times New Roman" w:hAnsi="Times New Roman" w:cs="Times New Roman"/>
                <w:sz w:val="28"/>
                <w:szCs w:val="28"/>
              </w:rPr>
              <w:br/>
              <w:t>оклада (должностного</w:t>
            </w:r>
            <w:r w:rsidRPr="00C8107C">
              <w:rPr>
                <w:rFonts w:ascii="Times New Roman" w:hAnsi="Times New Roman" w:cs="Times New Roman"/>
                <w:sz w:val="28"/>
                <w:szCs w:val="28"/>
              </w:rPr>
              <w:br/>
              <w:t xml:space="preserve">оклада), ставки   </w:t>
            </w:r>
            <w:r w:rsidRPr="00C8107C">
              <w:rPr>
                <w:rFonts w:ascii="Times New Roman" w:hAnsi="Times New Roman" w:cs="Times New Roman"/>
                <w:sz w:val="28"/>
                <w:szCs w:val="28"/>
              </w:rPr>
              <w:br/>
              <w:t>заработной платы, руб.</w:t>
            </w:r>
          </w:p>
        </w:tc>
      </w:tr>
      <w:tr w:rsidR="00C8107C" w:rsidRPr="00C8107C" w:rsidTr="00C8107C">
        <w:tc>
          <w:tcPr>
            <w:tcW w:w="4365" w:type="dxa"/>
            <w:shd w:val="clear" w:color="auto" w:fill="auto"/>
          </w:tcPr>
          <w:p w:rsidR="00C8107C" w:rsidRPr="00C8107C" w:rsidRDefault="00C8107C" w:rsidP="00C8107C">
            <w:pPr>
              <w:ind w:left="-108"/>
              <w:jc w:val="center"/>
              <w:rPr>
                <w:rFonts w:ascii="Times New Roman" w:hAnsi="Times New Roman" w:cs="Times New Roman"/>
                <w:sz w:val="28"/>
                <w:szCs w:val="28"/>
              </w:rPr>
            </w:pPr>
            <w:r w:rsidRPr="00C8107C">
              <w:rPr>
                <w:rFonts w:ascii="Times New Roman" w:hAnsi="Times New Roman" w:cs="Times New Roman"/>
                <w:sz w:val="28"/>
                <w:szCs w:val="28"/>
              </w:rPr>
              <w:t>специалист по охране труда</w:t>
            </w:r>
          </w:p>
        </w:tc>
        <w:tc>
          <w:tcPr>
            <w:tcW w:w="4770" w:type="dxa"/>
            <w:shd w:val="clear" w:color="auto" w:fill="auto"/>
          </w:tcPr>
          <w:p w:rsidR="00C8107C" w:rsidRPr="00C8107C" w:rsidRDefault="00C8107C" w:rsidP="00C8107C">
            <w:pPr>
              <w:ind w:left="-108"/>
              <w:jc w:val="center"/>
              <w:rPr>
                <w:rFonts w:ascii="Times New Roman" w:hAnsi="Times New Roman" w:cs="Times New Roman"/>
                <w:sz w:val="28"/>
                <w:szCs w:val="28"/>
              </w:rPr>
            </w:pPr>
            <w:r w:rsidRPr="00C8107C">
              <w:rPr>
                <w:rFonts w:ascii="Times New Roman" w:hAnsi="Times New Roman" w:cs="Times New Roman"/>
                <w:sz w:val="28"/>
                <w:szCs w:val="28"/>
              </w:rPr>
              <w:t>4157, 0</w:t>
            </w:r>
          </w:p>
        </w:tc>
      </w:tr>
      <w:bookmarkEnd w:id="0"/>
    </w:tbl>
    <w:p w:rsidR="00C8107C" w:rsidRDefault="00C8107C" w:rsidP="0043295A">
      <w:pPr>
        <w:spacing w:after="0" w:line="240" w:lineRule="auto"/>
        <w:ind w:firstLine="480"/>
        <w:jc w:val="both"/>
        <w:rPr>
          <w:rFonts w:ascii="Times New Roman" w:eastAsia="Times New Roman" w:hAnsi="Times New Roman" w:cs="Times New Roman"/>
          <w:bCs/>
          <w:sz w:val="26"/>
          <w:szCs w:val="26"/>
          <w:u w:val="single"/>
        </w:rPr>
      </w:pPr>
    </w:p>
    <w:p w:rsidR="00C8107C" w:rsidRDefault="00C8107C" w:rsidP="0043295A">
      <w:pPr>
        <w:spacing w:after="0" w:line="240" w:lineRule="auto"/>
        <w:ind w:firstLine="480"/>
        <w:jc w:val="both"/>
        <w:rPr>
          <w:rFonts w:ascii="Times New Roman" w:eastAsia="Times New Roman" w:hAnsi="Times New Roman" w:cs="Times New Roman"/>
          <w:bCs/>
          <w:sz w:val="26"/>
          <w:szCs w:val="26"/>
          <w:u w:val="single"/>
        </w:rPr>
      </w:pP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3. Выплаты компенсационного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3.1. Порядок установления выплат компенсационного характера, их виды и размеры определяются в соответствии с трудовым законодательством и иными </w:t>
      </w:r>
      <w:r w:rsidRPr="0043295A">
        <w:rPr>
          <w:rFonts w:ascii="Times New Roman" w:eastAsia="Times New Roman" w:hAnsi="Times New Roman" w:cs="Times New Roman"/>
          <w:sz w:val="26"/>
          <w:szCs w:val="26"/>
        </w:rPr>
        <w:lastRenderedPageBreak/>
        <w:t>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3.2. К выплатам компенсационного характера относятся: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работникам, занятым на тяжелых работах, работах с вредными и (или) опасными и иными особыми условиями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3.3. Виды выплат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 Красноярского края, нормативными правовыми актами города Шарыпово, содержащими нормы трудового права, и настоящим Положением без учета увеличения должностного оклада при наличии квалификационной категории.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3.4.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3.5. Доплата за работу в ночное время производится в размере 20% части оклада (должностного оклада), ставки заработной платы (рассчитанного за час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3.6.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Таблица 5</w:t>
      </w:r>
    </w:p>
    <w:tbl>
      <w:tblPr>
        <w:tblW w:w="9489" w:type="dxa"/>
        <w:tblInd w:w="426" w:type="dxa"/>
        <w:tblLayout w:type="fixed"/>
        <w:tblCellMar>
          <w:left w:w="70" w:type="dxa"/>
          <w:right w:w="70" w:type="dxa"/>
        </w:tblCellMar>
        <w:tblLook w:val="00A0" w:firstRow="1" w:lastRow="0" w:firstColumn="1" w:lastColumn="0" w:noHBand="0" w:noVBand="0"/>
      </w:tblPr>
      <w:tblGrid>
        <w:gridCol w:w="540"/>
        <w:gridCol w:w="6885"/>
        <w:gridCol w:w="2064"/>
      </w:tblGrid>
      <w:tr w:rsidR="0043295A" w:rsidRPr="0043295A" w:rsidTr="00843639">
        <w:trPr>
          <w:cantSplit/>
          <w:trHeight w:val="72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N </w:t>
            </w:r>
            <w:r w:rsidRPr="0043295A">
              <w:rPr>
                <w:rFonts w:ascii="Times New Roman" w:eastAsia="Times New Roman" w:hAnsi="Times New Roman" w:cs="Times New Roman"/>
                <w:sz w:val="24"/>
                <w:szCs w:val="24"/>
              </w:rPr>
              <w:br/>
              <w:t>п/п</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Виды компенсационных выплат</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40" w:lineRule="auto"/>
              <w:ind w:firstLine="482"/>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Размер в процентах к окладу  </w:t>
            </w:r>
            <w:proofErr w:type="gramStart"/>
            <w:r w:rsidRPr="0043295A">
              <w:rPr>
                <w:rFonts w:ascii="Times New Roman" w:eastAsia="Times New Roman" w:hAnsi="Times New Roman" w:cs="Times New Roman"/>
                <w:sz w:val="24"/>
                <w:szCs w:val="24"/>
              </w:rPr>
              <w:t xml:space="preserve">   </w:t>
            </w:r>
            <w:r w:rsidRPr="0043295A">
              <w:rPr>
                <w:rFonts w:ascii="Times New Roman" w:eastAsia="Times New Roman" w:hAnsi="Times New Roman" w:cs="Times New Roman"/>
                <w:sz w:val="24"/>
                <w:szCs w:val="24"/>
              </w:rPr>
              <w:br/>
              <w:t>(</w:t>
            </w:r>
            <w:proofErr w:type="gramEnd"/>
            <w:r w:rsidRPr="0043295A">
              <w:rPr>
                <w:rFonts w:ascii="Times New Roman" w:eastAsia="Times New Roman" w:hAnsi="Times New Roman" w:cs="Times New Roman"/>
                <w:sz w:val="24"/>
                <w:szCs w:val="24"/>
              </w:rPr>
              <w:t xml:space="preserve">должностному окладу), ставке  </w:t>
            </w:r>
            <w:r w:rsidRPr="0043295A">
              <w:rPr>
                <w:rFonts w:ascii="Times New Roman" w:eastAsia="Times New Roman" w:hAnsi="Times New Roman" w:cs="Times New Roman"/>
                <w:sz w:val="24"/>
                <w:szCs w:val="24"/>
              </w:rPr>
              <w:br/>
              <w:t>заработной платы без учета повышающих коэффициентов</w:t>
            </w:r>
          </w:p>
        </w:tc>
      </w:tr>
      <w:tr w:rsidR="0043295A" w:rsidRPr="0043295A" w:rsidTr="00843639">
        <w:trPr>
          <w:cantSplit/>
          <w:trHeight w:val="84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1  </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работу в специальных (</w:t>
            </w:r>
            <w:proofErr w:type="gramStart"/>
            <w:r w:rsidRPr="0043295A">
              <w:rPr>
                <w:rFonts w:ascii="Times New Roman" w:eastAsia="Times New Roman" w:hAnsi="Times New Roman" w:cs="Times New Roman"/>
                <w:sz w:val="24"/>
                <w:szCs w:val="24"/>
              </w:rPr>
              <w:t>коррекционных)  образовательных</w:t>
            </w:r>
            <w:proofErr w:type="gramEnd"/>
            <w:r w:rsidRPr="0043295A">
              <w:rPr>
                <w:rFonts w:ascii="Times New Roman" w:eastAsia="Times New Roman" w:hAnsi="Times New Roman" w:cs="Times New Roman"/>
                <w:sz w:val="24"/>
                <w:szCs w:val="24"/>
              </w:rPr>
              <w:t xml:space="preserve">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(кроме медицинских работников) </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r w:rsidR="0043295A" w:rsidRPr="0043295A" w:rsidTr="00843639">
        <w:trPr>
          <w:cantSplit/>
          <w:trHeight w:val="84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lastRenderedPageBreak/>
              <w:t xml:space="preserve">2  </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Руководителям образовательных учреждений,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w:t>
            </w:r>
            <w:proofErr w:type="gramStart"/>
            <w:r w:rsidRPr="0043295A">
              <w:rPr>
                <w:rFonts w:ascii="Times New Roman" w:eastAsia="Times New Roman" w:hAnsi="Times New Roman" w:cs="Times New Roman"/>
                <w:sz w:val="24"/>
                <w:szCs w:val="24"/>
              </w:rPr>
              <w:t>),  нуждающихся</w:t>
            </w:r>
            <w:proofErr w:type="gramEnd"/>
            <w:r w:rsidRPr="0043295A">
              <w:rPr>
                <w:rFonts w:ascii="Times New Roman" w:eastAsia="Times New Roman" w:hAnsi="Times New Roman" w:cs="Times New Roman"/>
                <w:sz w:val="24"/>
                <w:szCs w:val="24"/>
              </w:rPr>
              <w:t xml:space="preserve"> в длительном лечении  </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15 </w:t>
            </w:r>
          </w:p>
        </w:tc>
      </w:tr>
      <w:tr w:rsidR="0043295A" w:rsidRPr="0043295A" w:rsidTr="00843639">
        <w:trPr>
          <w:cantSplit/>
          <w:trHeight w:val="60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3  </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Руководителям, педагогическим работникам и другим специалистам медико-педагогических и психолого-медико-педагогических консультаций, логопедических пунктов </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20  </w:t>
            </w:r>
          </w:p>
        </w:tc>
      </w:tr>
      <w:tr w:rsidR="0043295A" w:rsidRPr="0043295A" w:rsidTr="00843639">
        <w:trPr>
          <w:cantSplit/>
          <w:trHeight w:val="36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4</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ненормированный рабочий день</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 </w:t>
      </w:r>
      <w:proofErr w:type="gramStart"/>
      <w:r w:rsidRPr="0043295A">
        <w:rPr>
          <w:rFonts w:ascii="Times New Roman" w:eastAsia="Times New Roman" w:hAnsi="Times New Roman" w:cs="Times New Roman"/>
          <w:sz w:val="24"/>
          <w:szCs w:val="24"/>
        </w:rPr>
        <w:t>В</w:t>
      </w:r>
      <w:proofErr w:type="gramEnd"/>
      <w:r w:rsidRPr="0043295A">
        <w:rPr>
          <w:rFonts w:ascii="Times New Roman" w:eastAsia="Times New Roman" w:hAnsi="Times New Roman" w:cs="Times New Roman"/>
          <w:sz w:val="24"/>
          <w:szCs w:val="24"/>
        </w:rPr>
        <w:t xml:space="preserve"> образовательном учреждении, имеющем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группах.</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3.7. Оплата труда в выходные и нерабочие праздничные дни производится на основании статьи 153 Трудового кодекса Российской Федерации.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3.8. Размеры и условия осуществления выплат компенсационного характера конкретизируются в трудовых договорах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4. 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4.2. Выплаты стимулирующего характера, размеры и условия их введения устанавливаются коллективным договором, локальными нормативными актами учреждения, принятыми с учетом мнения представительного органа работников.</w:t>
      </w:r>
    </w:p>
    <w:p w:rsidR="0043295A" w:rsidRPr="0043295A" w:rsidRDefault="00843639"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У</w:t>
      </w:r>
      <w:r w:rsidR="0043295A" w:rsidRPr="00B3191A">
        <w:rPr>
          <w:rFonts w:ascii="Times New Roman" w:eastAsia="Times New Roman" w:hAnsi="Times New Roman" w:cs="Times New Roman"/>
          <w:sz w:val="26"/>
          <w:szCs w:val="26"/>
        </w:rPr>
        <w:t>чреждение вправе самостоятельно в</w:t>
      </w:r>
      <w:r w:rsidRPr="00B3191A">
        <w:rPr>
          <w:rFonts w:ascii="Times New Roman" w:eastAsia="Times New Roman" w:hAnsi="Times New Roman" w:cs="Times New Roman"/>
          <w:sz w:val="26"/>
          <w:szCs w:val="26"/>
        </w:rPr>
        <w:t>о</w:t>
      </w:r>
      <w:r w:rsidR="0043295A" w:rsidRPr="00B3191A">
        <w:rPr>
          <w:rFonts w:ascii="Times New Roman" w:eastAsia="Times New Roman" w:hAnsi="Times New Roman" w:cs="Times New Roman"/>
          <w:sz w:val="26"/>
          <w:szCs w:val="26"/>
        </w:rPr>
        <w:t xml:space="preserve"> внутренних локальных актах устанавливать дополнительные критерии оценки результативности и качества труда работников учреждения в пределах фонда оплаты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4.3. Работникам учреждения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интенсивность и высокие результаты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качество выполняемых работ;</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персональные выплаты за сложность, напряженность и особый режим работы, опыт работы, повышение уровня оплаты труда молодым специалистам, выплаты в целях обеспечения заработной платы работника на уровне размера минимальной заработной платы, без учета увеличения должностного оклада при наличии квалификационной категории, определяется в процентном отношении к окладу, ставке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по итогам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4.4. Виды выплат </w:t>
      </w:r>
      <w:r w:rsidR="00843639">
        <w:rPr>
          <w:rFonts w:ascii="Times New Roman" w:eastAsia="Times New Roman" w:hAnsi="Times New Roman" w:cs="Times New Roman"/>
          <w:sz w:val="26"/>
          <w:szCs w:val="26"/>
        </w:rPr>
        <w:t>отвечают</w:t>
      </w:r>
      <w:r w:rsidRPr="0043295A">
        <w:rPr>
          <w:rFonts w:ascii="Times New Roman" w:eastAsia="Times New Roman" w:hAnsi="Times New Roman" w:cs="Times New Roman"/>
          <w:sz w:val="26"/>
          <w:szCs w:val="26"/>
        </w:rPr>
        <w:t xml:space="preserve"> уставным задачам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rPr>
      </w:pPr>
      <w:r w:rsidRPr="0043295A">
        <w:rPr>
          <w:rFonts w:ascii="Times New Roman" w:eastAsia="Times New Roman" w:hAnsi="Times New Roman" w:cs="Times New Roman"/>
          <w:sz w:val="26"/>
          <w:szCs w:val="26"/>
        </w:rPr>
        <w:lastRenderedPageBreak/>
        <w:t xml:space="preserve">4.5. </w:t>
      </w:r>
      <w:r w:rsidRPr="0043295A">
        <w:rPr>
          <w:rFonts w:ascii="Times New Roman" w:eastAsia="Times New Roman" w:hAnsi="Times New Roman" w:cs="Times New Roman"/>
          <w:bCs/>
          <w:sz w:val="26"/>
          <w:szCs w:val="26"/>
        </w:rPr>
        <w:t>Выплаты стимулирующего характера производятся в пределах бюджетных ассигнований на оплату труда работников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4.6.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4.7. Конкретный размер выплат стимулирующего характера (за исключением персональных выплат) устанавливается в абсолютном размере.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4.8.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Размер выплаты, осуществляемой конкретному работнику учреждения, определяется по формуле: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С = С </w:t>
      </w:r>
      <w:r w:rsidRPr="0043295A">
        <w:rPr>
          <w:rFonts w:ascii="Times New Roman" w:eastAsia="Times New Roman" w:hAnsi="Times New Roman" w:cs="Times New Roman"/>
          <w:sz w:val="26"/>
          <w:szCs w:val="26"/>
          <w:vertAlign w:val="subscript"/>
        </w:rPr>
        <w:t>1 балла</w:t>
      </w:r>
      <w:r w:rsidRPr="0043295A">
        <w:rPr>
          <w:rFonts w:ascii="Times New Roman" w:eastAsia="Times New Roman" w:hAnsi="Times New Roman" w:cs="Times New Roman"/>
          <w:sz w:val="26"/>
          <w:szCs w:val="26"/>
        </w:rPr>
        <w:t xml:space="preserve"> x </w:t>
      </w:r>
      <w:proofErr w:type="spellStart"/>
      <w:r w:rsidRPr="0043295A">
        <w:rPr>
          <w:rFonts w:ascii="Times New Roman" w:eastAsia="Times New Roman" w:hAnsi="Times New Roman" w:cs="Times New Roman"/>
          <w:sz w:val="26"/>
          <w:szCs w:val="26"/>
        </w:rPr>
        <w:t>Б</w:t>
      </w:r>
      <w:proofErr w:type="gramStart"/>
      <w:r w:rsidRPr="0043295A">
        <w:rPr>
          <w:rFonts w:ascii="Times New Roman" w:eastAsia="Times New Roman" w:hAnsi="Times New Roman" w:cs="Times New Roman"/>
          <w:sz w:val="26"/>
          <w:szCs w:val="26"/>
          <w:vertAlign w:val="subscript"/>
        </w:rPr>
        <w:t>i</w:t>
      </w:r>
      <w:proofErr w:type="spellEnd"/>
      <w:r w:rsidRPr="0043295A">
        <w:rPr>
          <w:rFonts w:ascii="Times New Roman" w:eastAsia="Times New Roman" w:hAnsi="Times New Roman" w:cs="Times New Roman"/>
          <w:sz w:val="26"/>
          <w:szCs w:val="26"/>
        </w:rPr>
        <w:t xml:space="preserve"> ,</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С - размер выплаты, осуществляемой конкретному работнику учреждения в плановом квартале;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С </w:t>
      </w:r>
      <w:r w:rsidRPr="0043295A">
        <w:rPr>
          <w:rFonts w:ascii="Times New Roman" w:eastAsia="Times New Roman" w:hAnsi="Times New Roman" w:cs="Times New Roman"/>
          <w:sz w:val="26"/>
          <w:szCs w:val="26"/>
          <w:vertAlign w:val="subscript"/>
        </w:rPr>
        <w:t>1 балла</w:t>
      </w:r>
      <w:r w:rsidRPr="0043295A">
        <w:rPr>
          <w:rFonts w:ascii="Times New Roman" w:eastAsia="Times New Roman" w:hAnsi="Times New Roman" w:cs="Times New Roman"/>
          <w:sz w:val="26"/>
          <w:szCs w:val="26"/>
        </w:rPr>
        <w:t xml:space="preserve"> - стоимость для определения размеров стимулирующих выплат на плановый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Б </w:t>
      </w:r>
      <w:r w:rsidRPr="0043295A">
        <w:rPr>
          <w:rFonts w:ascii="Times New Roman" w:eastAsia="Times New Roman" w:hAnsi="Times New Roman" w:cs="Times New Roman"/>
          <w:sz w:val="26"/>
          <w:szCs w:val="26"/>
          <w:vertAlign w:val="subscript"/>
        </w:rPr>
        <w:t xml:space="preserve">i </w:t>
      </w:r>
      <w:r w:rsidRPr="0043295A">
        <w:rPr>
          <w:rFonts w:ascii="Times New Roman" w:eastAsia="Times New Roman" w:hAnsi="Times New Roman" w:cs="Times New Roman"/>
          <w:sz w:val="26"/>
          <w:szCs w:val="26"/>
        </w:rPr>
        <w:t>- количество баллов по результатам оценки труда i-</w:t>
      </w:r>
      <w:proofErr w:type="spellStart"/>
      <w:r w:rsidRPr="0043295A">
        <w:rPr>
          <w:rFonts w:ascii="Times New Roman" w:eastAsia="Times New Roman" w:hAnsi="Times New Roman" w:cs="Times New Roman"/>
          <w:sz w:val="26"/>
          <w:szCs w:val="26"/>
        </w:rPr>
        <w:t>го</w:t>
      </w:r>
      <w:proofErr w:type="spellEnd"/>
      <w:r w:rsidRPr="0043295A">
        <w:rPr>
          <w:rFonts w:ascii="Times New Roman" w:eastAsia="Times New Roman" w:hAnsi="Times New Roman" w:cs="Times New Roman"/>
          <w:sz w:val="26"/>
          <w:szCs w:val="26"/>
        </w:rPr>
        <w:t xml:space="preserve"> работника учреждения, исчисленное в суммовом выражении по показателям оценки за отчетный период (год, полугодие,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С </w:t>
      </w:r>
      <w:r w:rsidRPr="0043295A">
        <w:rPr>
          <w:rFonts w:ascii="Times New Roman" w:eastAsia="Times New Roman" w:hAnsi="Times New Roman" w:cs="Times New Roman"/>
          <w:sz w:val="26"/>
          <w:szCs w:val="26"/>
          <w:vertAlign w:val="subscript"/>
        </w:rPr>
        <w:t xml:space="preserve">1 балла </w:t>
      </w:r>
      <w:r w:rsidRPr="0043295A">
        <w:rPr>
          <w:rFonts w:ascii="Times New Roman" w:eastAsia="Times New Roman" w:hAnsi="Times New Roman" w:cs="Times New Roman"/>
          <w:sz w:val="26"/>
          <w:szCs w:val="26"/>
        </w:rPr>
        <w:t xml:space="preserve">    = (Q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rPr>
        <w:t xml:space="preserve"> - 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vertAlign w:val="subscript"/>
        </w:rPr>
        <w:t xml:space="preserve"> рук</w:t>
      </w:r>
      <w:r w:rsidRPr="0043295A">
        <w:rPr>
          <w:rFonts w:ascii="Times New Roman" w:eastAsia="Times New Roman" w:hAnsi="Times New Roman" w:cs="Times New Roman"/>
          <w:sz w:val="26"/>
          <w:szCs w:val="26"/>
        </w:rPr>
        <w:t xml:space="preserve">) / SUM Б </w:t>
      </w:r>
      <w:r w:rsidRPr="0043295A">
        <w:rPr>
          <w:rFonts w:ascii="Times New Roman" w:eastAsia="Times New Roman" w:hAnsi="Times New Roman" w:cs="Times New Roman"/>
          <w:sz w:val="26"/>
          <w:szCs w:val="26"/>
          <w:vertAlign w:val="subscript"/>
        </w:rPr>
        <w:t>i</w:t>
      </w:r>
      <w:r w:rsidRPr="0043295A">
        <w:rPr>
          <w:rFonts w:ascii="Times New Roman" w:eastAsia="Times New Roman" w:hAnsi="Times New Roman" w:cs="Times New Roman"/>
          <w:sz w:val="26"/>
          <w:szCs w:val="26"/>
        </w:rPr>
        <w:t>,</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vertAlign w:val="subscript"/>
        </w:rPr>
        <w:t xml:space="preserve"> </w:t>
      </w:r>
      <w:r w:rsidRPr="0043295A">
        <w:rPr>
          <w:rFonts w:ascii="Times New Roman" w:eastAsia="Times New Roman" w:hAnsi="Times New Roman" w:cs="Times New Roman"/>
          <w:sz w:val="26"/>
          <w:szCs w:val="26"/>
        </w:rPr>
        <w:t>- фонд оплаты труда, предназначенный для осуществления стимулирующих выплат работникам учреждения в плановом квартале;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vertAlign w:val="subscript"/>
        </w:rPr>
        <w:t xml:space="preserve"> рук</w:t>
      </w:r>
      <w:r w:rsidRPr="0043295A">
        <w:rPr>
          <w:rFonts w:ascii="Times New Roman" w:eastAsia="Times New Roman" w:hAnsi="Times New Roman" w:cs="Times New Roman"/>
          <w:sz w:val="26"/>
          <w:szCs w:val="26"/>
        </w:rPr>
        <w:t xml:space="preserve"> - плановый фонд стимулирующих выплат руководителя, </w:t>
      </w:r>
      <w:proofErr w:type="gramStart"/>
      <w:r w:rsidRPr="0043295A">
        <w:rPr>
          <w:rFonts w:ascii="Times New Roman" w:eastAsia="Times New Roman" w:hAnsi="Times New Roman" w:cs="Times New Roman"/>
          <w:sz w:val="26"/>
          <w:szCs w:val="26"/>
        </w:rPr>
        <w:t>заместителя  руководителя</w:t>
      </w:r>
      <w:proofErr w:type="gramEnd"/>
      <w:r w:rsidRPr="0043295A">
        <w:rPr>
          <w:rFonts w:ascii="Times New Roman" w:eastAsia="Times New Roman" w:hAnsi="Times New Roman" w:cs="Times New Roman"/>
          <w:sz w:val="26"/>
          <w:szCs w:val="26"/>
        </w:rPr>
        <w:t xml:space="preserve"> учреждения, утвержденный в бюджетной смете учреждения в расчете на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n - количество физических лиц учреждения, подлежащих оценке за отчетный период (год, квартал, месяц), за исключением руководителя учреждения, его заместителей;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vertAlign w:val="subscript"/>
        </w:rPr>
      </w:pPr>
      <w:r w:rsidRPr="0043295A">
        <w:rPr>
          <w:rFonts w:ascii="Times New Roman" w:eastAsia="Times New Roman" w:hAnsi="Times New Roman" w:cs="Times New Roman"/>
          <w:sz w:val="26"/>
          <w:szCs w:val="26"/>
        </w:rPr>
        <w:tab/>
        <w:t xml:space="preserve">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vertAlign w:val="subscript"/>
        </w:rPr>
        <w:t xml:space="preserve"> </w:t>
      </w:r>
      <w:r w:rsidRPr="0043295A">
        <w:rPr>
          <w:rFonts w:ascii="Times New Roman" w:eastAsia="Times New Roman" w:hAnsi="Times New Roman" w:cs="Times New Roman"/>
          <w:sz w:val="26"/>
          <w:szCs w:val="26"/>
        </w:rPr>
        <w:t xml:space="preserve">не может превышать Q </w:t>
      </w:r>
      <w:r w:rsidRPr="0043295A">
        <w:rPr>
          <w:rFonts w:ascii="Times New Roman" w:eastAsia="Times New Roman" w:hAnsi="Times New Roman" w:cs="Times New Roman"/>
          <w:sz w:val="26"/>
          <w:szCs w:val="26"/>
          <w:vertAlign w:val="subscript"/>
        </w:rPr>
        <w:t>стим1.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r w:rsidRPr="0043295A">
        <w:rPr>
          <w:rFonts w:ascii="Times New Roman" w:eastAsia="Times New Roman" w:hAnsi="Times New Roman" w:cs="Times New Roman"/>
          <w:sz w:val="26"/>
          <w:szCs w:val="26"/>
          <w:vertAlign w:val="subscript"/>
        </w:rPr>
        <w:t>стим1</w:t>
      </w:r>
      <w:r w:rsidRPr="0043295A">
        <w:rPr>
          <w:rFonts w:ascii="Times New Roman" w:eastAsia="Times New Roman" w:hAnsi="Times New Roman" w:cs="Times New Roman"/>
          <w:sz w:val="26"/>
          <w:szCs w:val="26"/>
        </w:rPr>
        <w:t xml:space="preserve"> = Q </w:t>
      </w:r>
      <w:proofErr w:type="spellStart"/>
      <w:r w:rsidRPr="0043295A">
        <w:rPr>
          <w:rFonts w:ascii="Times New Roman" w:eastAsia="Times New Roman" w:hAnsi="Times New Roman" w:cs="Times New Roman"/>
          <w:sz w:val="26"/>
          <w:szCs w:val="26"/>
          <w:vertAlign w:val="subscript"/>
        </w:rPr>
        <w:t>зп</w:t>
      </w:r>
      <w:proofErr w:type="spellEnd"/>
      <w:r w:rsidRPr="0043295A">
        <w:rPr>
          <w:rFonts w:ascii="Times New Roman" w:eastAsia="Times New Roman" w:hAnsi="Times New Roman" w:cs="Times New Roman"/>
          <w:sz w:val="26"/>
          <w:szCs w:val="26"/>
        </w:rPr>
        <w:t xml:space="preserve"> - Q</w:t>
      </w:r>
      <w:r w:rsidRPr="0043295A">
        <w:rPr>
          <w:rFonts w:ascii="Times New Roman" w:eastAsia="Times New Roman" w:hAnsi="Times New Roman" w:cs="Times New Roman"/>
          <w:sz w:val="26"/>
          <w:szCs w:val="26"/>
          <w:vertAlign w:val="subscript"/>
        </w:rPr>
        <w:t xml:space="preserve"> </w:t>
      </w:r>
      <w:proofErr w:type="spellStart"/>
      <w:r w:rsidRPr="0043295A">
        <w:rPr>
          <w:rFonts w:ascii="Times New Roman" w:eastAsia="Times New Roman" w:hAnsi="Times New Roman" w:cs="Times New Roman"/>
          <w:sz w:val="26"/>
          <w:szCs w:val="26"/>
          <w:vertAlign w:val="subscript"/>
        </w:rPr>
        <w:t>гар</w:t>
      </w:r>
      <w:proofErr w:type="spellEnd"/>
      <w:r w:rsidRPr="0043295A">
        <w:rPr>
          <w:rFonts w:ascii="Times New Roman" w:eastAsia="Times New Roman" w:hAnsi="Times New Roman" w:cs="Times New Roman"/>
          <w:sz w:val="26"/>
          <w:szCs w:val="26"/>
        </w:rPr>
        <w:t xml:space="preserve"> - Q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r w:rsidRPr="0043295A">
        <w:rPr>
          <w:rFonts w:ascii="Times New Roman" w:eastAsia="Times New Roman" w:hAnsi="Times New Roman" w:cs="Times New Roman"/>
          <w:sz w:val="26"/>
          <w:szCs w:val="26"/>
          <w:vertAlign w:val="subscript"/>
        </w:rPr>
        <w:t xml:space="preserve">стим1 </w:t>
      </w:r>
      <w:r w:rsidRPr="0043295A">
        <w:rPr>
          <w:rFonts w:ascii="Times New Roman" w:eastAsia="Times New Roman" w:hAnsi="Times New Roman" w:cs="Times New Roman"/>
          <w:sz w:val="26"/>
          <w:szCs w:val="26"/>
        </w:rPr>
        <w:t>– предельный фонд заработной платы, который может направляться учреждением на 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зп</w:t>
      </w:r>
      <w:proofErr w:type="spellEnd"/>
      <w:r w:rsidRPr="0043295A">
        <w:rPr>
          <w:rFonts w:ascii="Times New Roman" w:eastAsia="Times New Roman" w:hAnsi="Times New Roman" w:cs="Times New Roman"/>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гар</w:t>
      </w:r>
      <w:proofErr w:type="spellEnd"/>
      <w:r w:rsidRPr="0043295A">
        <w:rPr>
          <w:rFonts w:ascii="Times New Roman" w:eastAsia="Times New Roman" w:hAnsi="Times New Roman" w:cs="Times New Roman"/>
          <w:sz w:val="26"/>
          <w:szCs w:val="26"/>
        </w:rPr>
        <w:t xml:space="preserve"> - гарантированный фонд оплаты труда (сумма заработной платы работников по бюджетной смете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 xml:space="preserve"> - сумма средств, направляемая в резерв для оплаты отпусков,</w:t>
      </w:r>
      <w:r w:rsidRPr="0043295A">
        <w:rPr>
          <w:rFonts w:ascii="Times New Roman" w:eastAsia="Times New Roman" w:hAnsi="Times New Roman" w:cs="Times New Roman"/>
          <w:bCs/>
          <w:i/>
          <w:iCs/>
          <w:sz w:val="26"/>
          <w:szCs w:val="26"/>
        </w:rPr>
        <w:t xml:space="preserve"> </w:t>
      </w:r>
      <w:r w:rsidRPr="0043295A">
        <w:rPr>
          <w:rFonts w:ascii="Times New Roman" w:eastAsia="Times New Roman" w:hAnsi="Times New Roman" w:cs="Times New Roman"/>
          <w:sz w:val="26"/>
          <w:szCs w:val="26"/>
        </w:rPr>
        <w:t xml:space="preserve">выплаты пособия по временной нетрудоспособности за первые два дня временной </w:t>
      </w:r>
      <w:r w:rsidRPr="0043295A">
        <w:rPr>
          <w:rFonts w:ascii="Times New Roman" w:eastAsia="Times New Roman" w:hAnsi="Times New Roman" w:cs="Times New Roman"/>
          <w:sz w:val="26"/>
          <w:szCs w:val="26"/>
        </w:rPr>
        <w:lastRenderedPageBreak/>
        <w:t xml:space="preserve">нетрудоспособности, оплаты дней служебных командировок, подготовки, переподготовки, повышения квалификации работников учреждения </w:t>
      </w:r>
      <w:r w:rsidRPr="0043295A">
        <w:rPr>
          <w:rFonts w:ascii="Times New Roman" w:eastAsia="Times New Roman" w:hAnsi="Times New Roman" w:cs="Times New Roman"/>
          <w:sz w:val="26"/>
          <w:szCs w:val="26"/>
        </w:rPr>
        <w:br/>
        <w:t>на плановый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 xml:space="preserve"> = Q </w:t>
      </w:r>
      <w:r w:rsidRPr="0043295A">
        <w:rPr>
          <w:rFonts w:ascii="Times New Roman" w:eastAsia="Times New Roman" w:hAnsi="Times New Roman" w:cs="Times New Roman"/>
          <w:sz w:val="26"/>
          <w:szCs w:val="26"/>
          <w:vertAlign w:val="subscript"/>
        </w:rPr>
        <w:t>баз</w:t>
      </w:r>
      <w:r w:rsidRPr="0043295A">
        <w:rPr>
          <w:rFonts w:ascii="Times New Roman" w:eastAsia="Times New Roman" w:hAnsi="Times New Roman" w:cs="Times New Roman"/>
          <w:sz w:val="26"/>
          <w:szCs w:val="26"/>
        </w:rPr>
        <w:t xml:space="preserve"> х N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 xml:space="preserve"> / N</w:t>
      </w:r>
      <w:r w:rsidRPr="0043295A">
        <w:rPr>
          <w:rFonts w:ascii="Times New Roman" w:eastAsia="Times New Roman" w:hAnsi="Times New Roman" w:cs="Times New Roman"/>
          <w:sz w:val="26"/>
          <w:szCs w:val="26"/>
          <w:vertAlign w:val="subscript"/>
        </w:rPr>
        <w:t xml:space="preserve"> год</w:t>
      </w:r>
      <w:r w:rsidRPr="0043295A">
        <w:rPr>
          <w:rFonts w:ascii="Times New Roman" w:eastAsia="Times New Roman" w:hAnsi="Times New Roman" w:cs="Times New Roman"/>
          <w:sz w:val="26"/>
          <w:szCs w:val="26"/>
        </w:rPr>
        <w:t>,</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r w:rsidRPr="0043295A">
        <w:rPr>
          <w:rFonts w:ascii="Times New Roman" w:eastAsia="Times New Roman" w:hAnsi="Times New Roman" w:cs="Times New Roman"/>
          <w:sz w:val="26"/>
          <w:szCs w:val="26"/>
          <w:vertAlign w:val="subscript"/>
        </w:rPr>
        <w:t>баз</w:t>
      </w:r>
      <w:r w:rsidRPr="0043295A">
        <w:rPr>
          <w:rFonts w:ascii="Times New Roman" w:eastAsia="Times New Roman" w:hAnsi="Times New Roman" w:cs="Times New Roman"/>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 без учета выплат по итогам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N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N </w:t>
      </w:r>
      <w:r w:rsidRPr="0043295A">
        <w:rPr>
          <w:rFonts w:ascii="Times New Roman" w:eastAsia="Times New Roman" w:hAnsi="Times New Roman" w:cs="Times New Roman"/>
          <w:sz w:val="26"/>
          <w:szCs w:val="26"/>
          <w:vertAlign w:val="subscript"/>
        </w:rPr>
        <w:t>год</w:t>
      </w:r>
      <w:r w:rsidRPr="0043295A">
        <w:rPr>
          <w:rFonts w:ascii="Times New Roman" w:eastAsia="Times New Roman" w:hAnsi="Times New Roman" w:cs="Times New Roman"/>
          <w:sz w:val="26"/>
          <w:szCs w:val="26"/>
        </w:rPr>
        <w:t xml:space="preserve"> - количество календарных дней в плановом квартале.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4.9. Стимулирующие выплаты, за исключением выплат по итогам работы, устанавливаются руководителем учреждения ежемесячно, для </w:t>
      </w:r>
      <w:proofErr w:type="gramStart"/>
      <w:r w:rsidRPr="0043295A">
        <w:rPr>
          <w:rFonts w:ascii="Times New Roman" w:eastAsia="Times New Roman" w:hAnsi="Times New Roman" w:cs="Times New Roman"/>
          <w:sz w:val="26"/>
          <w:szCs w:val="26"/>
        </w:rPr>
        <w:t>заместителей  заведующей</w:t>
      </w:r>
      <w:proofErr w:type="gramEnd"/>
      <w:r w:rsidRPr="0043295A">
        <w:rPr>
          <w:rFonts w:ascii="Times New Roman" w:eastAsia="Times New Roman" w:hAnsi="Times New Roman" w:cs="Times New Roman"/>
          <w:sz w:val="26"/>
          <w:szCs w:val="26"/>
        </w:rPr>
        <w:t xml:space="preserve"> - квартальные выплаты.</w:t>
      </w:r>
    </w:p>
    <w:p w:rsidR="0043295A" w:rsidRPr="0043295A" w:rsidRDefault="0043295A" w:rsidP="0043295A">
      <w:pPr>
        <w:spacing w:after="0" w:line="240" w:lineRule="auto"/>
        <w:jc w:val="both"/>
        <w:rPr>
          <w:rFonts w:ascii="Times New Roman" w:eastAsia="Calibri" w:hAnsi="Times New Roman" w:cs="Times New Roman"/>
          <w:sz w:val="26"/>
          <w:szCs w:val="26"/>
          <w:lang w:eastAsia="ar-SA"/>
        </w:rPr>
      </w:pPr>
      <w:r w:rsidRPr="0043295A">
        <w:rPr>
          <w:rFonts w:ascii="Times New Roman" w:eastAsia="Calibri" w:hAnsi="Times New Roman" w:cs="Times New Roman"/>
          <w:sz w:val="26"/>
          <w:szCs w:val="26"/>
          <w:lang w:eastAsia="ar-SA"/>
        </w:rPr>
        <w:t xml:space="preserve">      4.10. Фонд стимулирующих выплат за качество и результативность труда распределяется на:</w:t>
      </w:r>
    </w:p>
    <w:p w:rsidR="0043295A" w:rsidRPr="0043295A" w:rsidRDefault="0043295A" w:rsidP="0043295A">
      <w:pPr>
        <w:spacing w:after="0" w:line="240" w:lineRule="auto"/>
        <w:ind w:firstLine="709"/>
        <w:jc w:val="both"/>
        <w:rPr>
          <w:rFonts w:ascii="Times New Roman" w:eastAsia="Calibri" w:hAnsi="Times New Roman" w:cs="Times New Roman"/>
          <w:sz w:val="26"/>
          <w:szCs w:val="26"/>
          <w:lang w:eastAsia="ar-SA"/>
        </w:rPr>
      </w:pPr>
      <w:r w:rsidRPr="0043295A">
        <w:rPr>
          <w:rFonts w:ascii="Times New Roman" w:eastAsia="Calibri" w:hAnsi="Times New Roman" w:cs="Times New Roman"/>
          <w:sz w:val="26"/>
          <w:szCs w:val="26"/>
          <w:lang w:eastAsia="ar-SA"/>
        </w:rPr>
        <w:t>фонд ежемесячных выплат – 10%,</w:t>
      </w:r>
    </w:p>
    <w:p w:rsidR="0043295A" w:rsidRPr="0043295A" w:rsidRDefault="0043295A" w:rsidP="0043295A">
      <w:pPr>
        <w:spacing w:after="0" w:line="240" w:lineRule="auto"/>
        <w:ind w:firstLine="709"/>
        <w:jc w:val="both"/>
        <w:rPr>
          <w:rFonts w:ascii="Times New Roman" w:eastAsia="Calibri" w:hAnsi="Times New Roman" w:cs="Times New Roman"/>
          <w:sz w:val="26"/>
          <w:szCs w:val="26"/>
          <w:lang w:eastAsia="ar-SA"/>
        </w:rPr>
      </w:pPr>
      <w:r w:rsidRPr="0043295A">
        <w:rPr>
          <w:rFonts w:ascii="Times New Roman" w:eastAsia="Calibri" w:hAnsi="Times New Roman" w:cs="Times New Roman"/>
          <w:sz w:val="26"/>
          <w:szCs w:val="26"/>
          <w:lang w:eastAsia="ar-SA"/>
        </w:rPr>
        <w:t>фонд выплат по итогам работы- 5%.</w:t>
      </w:r>
    </w:p>
    <w:p w:rsidR="0043295A" w:rsidRPr="00843639" w:rsidRDefault="0043295A" w:rsidP="0043295A">
      <w:pPr>
        <w:spacing w:after="0" w:line="240" w:lineRule="auto"/>
        <w:jc w:val="both"/>
        <w:rPr>
          <w:rFonts w:ascii="Times New Roman" w:eastAsia="Calibri" w:hAnsi="Times New Roman" w:cs="Times New Roman"/>
          <w:sz w:val="26"/>
          <w:szCs w:val="26"/>
          <w:lang w:eastAsia="ar-SA"/>
        </w:rPr>
      </w:pPr>
      <w:r w:rsidRPr="0043295A">
        <w:rPr>
          <w:rFonts w:ascii="Times New Roman" w:eastAsia="Calibri" w:hAnsi="Times New Roman" w:cs="Times New Roman"/>
          <w:sz w:val="26"/>
          <w:szCs w:val="26"/>
          <w:lang w:eastAsia="ar-SA"/>
        </w:rPr>
        <w:t xml:space="preserve">      4.11. Экономия фонда оплаты труда направляется на стимулирующие выплаты за качество и результативность труда работников или за выполнение дополнительных работ, связанных с заменой отсутствующих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 xml:space="preserve">4.12.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w:t>
      </w:r>
      <w:proofErr w:type="gramStart"/>
      <w:r w:rsidRPr="00B3191A">
        <w:rPr>
          <w:rFonts w:ascii="Times New Roman" w:eastAsia="Times New Roman" w:hAnsi="Times New Roman" w:cs="Times New Roman"/>
          <w:sz w:val="26"/>
          <w:szCs w:val="26"/>
        </w:rPr>
        <w:t>работников  учре</w:t>
      </w:r>
      <w:r w:rsidR="00843639" w:rsidRPr="00B3191A">
        <w:rPr>
          <w:rFonts w:ascii="Times New Roman" w:eastAsia="Times New Roman" w:hAnsi="Times New Roman" w:cs="Times New Roman"/>
          <w:sz w:val="26"/>
          <w:szCs w:val="26"/>
        </w:rPr>
        <w:t>ждения</w:t>
      </w:r>
      <w:proofErr w:type="gramEnd"/>
      <w:r w:rsidRPr="00B3191A">
        <w:rPr>
          <w:rFonts w:ascii="Times New Roman" w:eastAsia="Times New Roman" w:hAnsi="Times New Roman" w:cs="Times New Roman"/>
          <w:sz w:val="26"/>
          <w:szCs w:val="26"/>
        </w:rPr>
        <w:t xml:space="preserve"> определяются согласно таблице 6:</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sectPr w:rsidR="0043295A" w:rsidRPr="0043295A" w:rsidSect="00AD7587">
          <w:headerReference w:type="default" r:id="rId8"/>
          <w:footerReference w:type="default" r:id="rId9"/>
          <w:pgSz w:w="11906" w:h="16838"/>
          <w:pgMar w:top="993" w:right="1106" w:bottom="1276" w:left="1276" w:header="708" w:footer="708" w:gutter="0"/>
          <w:pgNumType w:start="1"/>
          <w:cols w:space="708"/>
          <w:titlePg/>
          <w:docGrid w:linePitch="360"/>
        </w:sect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lastRenderedPageBreak/>
        <w:t>Таблица 6</w:t>
      </w:r>
    </w:p>
    <w:p w:rsidR="0043295A" w:rsidRDefault="0043295A" w:rsidP="0043295A">
      <w:pPr>
        <w:spacing w:after="0" w:line="240" w:lineRule="auto"/>
        <w:ind w:firstLine="480"/>
        <w:jc w:val="both"/>
        <w:rPr>
          <w:rFonts w:ascii="Times New Roman" w:eastAsia="Times New Roman" w:hAnsi="Times New Roman" w:cs="Times New Roman"/>
          <w:i/>
          <w:color w:val="000000"/>
        </w:rPr>
      </w:pPr>
      <w:r w:rsidRPr="0043295A">
        <w:rPr>
          <w:rFonts w:ascii="Times New Roman" w:eastAsia="Times New Roman" w:hAnsi="Times New Roman" w:cs="Times New Roman"/>
        </w:rPr>
        <w:t xml:space="preserve">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w:t>
      </w:r>
      <w:r w:rsidRPr="00B3191A">
        <w:rPr>
          <w:rFonts w:ascii="Times New Roman" w:eastAsia="Times New Roman" w:hAnsi="Times New Roman" w:cs="Times New Roman"/>
        </w:rPr>
        <w:t>для работников учрежден</w:t>
      </w:r>
      <w:r w:rsidR="00D567A8" w:rsidRPr="00B3191A">
        <w:rPr>
          <w:rFonts w:ascii="Times New Roman" w:eastAsia="Times New Roman" w:hAnsi="Times New Roman" w:cs="Times New Roman"/>
        </w:rPr>
        <w:t>ия</w:t>
      </w:r>
      <w:r w:rsidRPr="0043295A">
        <w:rPr>
          <w:rFonts w:ascii="Times New Roman" w:eastAsia="Times New Roman" w:hAnsi="Times New Roman" w:cs="Times New Roman"/>
          <w:i/>
          <w:color w:val="000000"/>
        </w:rPr>
        <w:t xml:space="preserve"> </w:t>
      </w:r>
    </w:p>
    <w:p w:rsidR="00FE5D00" w:rsidRPr="0043295A" w:rsidRDefault="00FE5D00" w:rsidP="0043295A">
      <w:pPr>
        <w:spacing w:after="0" w:line="240" w:lineRule="auto"/>
        <w:ind w:firstLine="480"/>
        <w:jc w:val="both"/>
        <w:rPr>
          <w:rFonts w:ascii="Times New Roman" w:eastAsia="Times New Roman" w:hAnsi="Times New Roman" w:cs="Times New Roman"/>
          <w:i/>
          <w:color w:val="000000"/>
        </w:rPr>
      </w:pPr>
    </w:p>
    <w:tbl>
      <w:tblPr>
        <w:tblW w:w="20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3236"/>
        <w:gridCol w:w="3345"/>
        <w:gridCol w:w="134"/>
        <w:gridCol w:w="3215"/>
        <w:gridCol w:w="86"/>
        <w:gridCol w:w="92"/>
        <w:gridCol w:w="74"/>
        <w:gridCol w:w="1547"/>
        <w:gridCol w:w="65"/>
        <w:gridCol w:w="1480"/>
        <w:gridCol w:w="8"/>
        <w:gridCol w:w="7"/>
        <w:gridCol w:w="2078"/>
        <w:gridCol w:w="155"/>
        <w:gridCol w:w="1656"/>
        <w:gridCol w:w="311"/>
        <w:gridCol w:w="1504"/>
      </w:tblGrid>
      <w:tr w:rsidR="00FE5D00" w:rsidRPr="00FD090E" w:rsidTr="00FE5D00">
        <w:trPr>
          <w:gridAfter w:val="5"/>
          <w:wAfter w:w="5704" w:type="dxa"/>
          <w:trHeight w:val="165"/>
        </w:trPr>
        <w:tc>
          <w:tcPr>
            <w:tcW w:w="1868" w:type="dxa"/>
            <w:vMerge w:val="restart"/>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Должности</w:t>
            </w:r>
          </w:p>
        </w:tc>
        <w:tc>
          <w:tcPr>
            <w:tcW w:w="3236" w:type="dxa"/>
            <w:vMerge w:val="restart"/>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Критерии оценки результативности и качества труда работников Учреждения</w:t>
            </w:r>
          </w:p>
        </w:tc>
        <w:tc>
          <w:tcPr>
            <w:tcW w:w="6694" w:type="dxa"/>
            <w:gridSpan w:val="3"/>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Условия</w:t>
            </w:r>
          </w:p>
        </w:tc>
        <w:tc>
          <w:tcPr>
            <w:tcW w:w="1864" w:type="dxa"/>
            <w:gridSpan w:val="5"/>
            <w:vMerge w:val="restart"/>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Предельное количество баллов</w:t>
            </w:r>
          </w:p>
        </w:tc>
        <w:tc>
          <w:tcPr>
            <w:tcW w:w="1495" w:type="dxa"/>
            <w:gridSpan w:val="3"/>
            <w:vMerge w:val="restart"/>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Периодичность мониторинга</w:t>
            </w:r>
          </w:p>
        </w:tc>
      </w:tr>
      <w:tr w:rsidR="00FE5D00" w:rsidRPr="00FD090E" w:rsidTr="00FE5D00">
        <w:trPr>
          <w:gridAfter w:val="5"/>
          <w:wAfter w:w="5704" w:type="dxa"/>
          <w:trHeight w:val="2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наименование</w:t>
            </w:r>
          </w:p>
        </w:tc>
        <w:tc>
          <w:tcPr>
            <w:tcW w:w="3215" w:type="dxa"/>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индикатор</w:t>
            </w:r>
          </w:p>
        </w:tc>
        <w:tc>
          <w:tcPr>
            <w:tcW w:w="1864" w:type="dxa"/>
            <w:gridSpan w:val="5"/>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495" w:type="dxa"/>
            <w:gridSpan w:val="3"/>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r>
      <w:tr w:rsidR="00FE5D00" w:rsidRPr="00FD090E" w:rsidTr="00FE5D00">
        <w:trPr>
          <w:gridAfter w:val="5"/>
          <w:wAfter w:w="5704" w:type="dxa"/>
          <w:trHeight w:val="123"/>
        </w:trPr>
        <w:tc>
          <w:tcPr>
            <w:tcW w:w="1868" w:type="dxa"/>
            <w:vMerge w:val="restart"/>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w:t>
            </w:r>
          </w:p>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Педагогические работники: воспитатель</w:t>
            </w:r>
          </w:p>
        </w:tc>
        <w:tc>
          <w:tcPr>
            <w:tcW w:w="13289" w:type="dxa"/>
            <w:gridSpan w:val="12"/>
            <w:shd w:val="clear" w:color="auto" w:fill="auto"/>
          </w:tcPr>
          <w:p w:rsidR="00FE5D00" w:rsidRPr="00FD090E" w:rsidRDefault="00FE5D00" w:rsidP="00FE5D00">
            <w:pPr>
              <w:tabs>
                <w:tab w:val="left" w:pos="650"/>
              </w:tabs>
              <w:autoSpaceDE w:val="0"/>
              <w:autoSpaceDN w:val="0"/>
              <w:adjustRightInd w:val="0"/>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интенсивность и высокие результаты работы</w:t>
            </w:r>
          </w:p>
        </w:tc>
      </w:tr>
      <w:tr w:rsidR="00FE5D00" w:rsidRPr="00FD090E" w:rsidTr="00FE5D00">
        <w:trPr>
          <w:gridAfter w:val="7"/>
          <w:wAfter w:w="5719" w:type="dxa"/>
          <w:trHeight w:val="256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1.1. Достижения детей</w:t>
            </w: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FF0000"/>
                <w:sz w:val="24"/>
                <w:szCs w:val="24"/>
              </w:rPr>
            </w:pPr>
            <w:r w:rsidRPr="00FD090E">
              <w:rPr>
                <w:rFonts w:ascii="Times New Roman" w:hAnsi="Times New Roman" w:cs="Times New Roman"/>
                <w:color w:val="000000"/>
                <w:sz w:val="24"/>
                <w:szCs w:val="24"/>
              </w:rPr>
              <w:t xml:space="preserve">1.1.1.Наличие призовых мест в различных выставках, </w:t>
            </w:r>
            <w:proofErr w:type="gramStart"/>
            <w:r w:rsidRPr="00FD090E">
              <w:rPr>
                <w:rFonts w:ascii="Times New Roman" w:hAnsi="Times New Roman" w:cs="Times New Roman"/>
                <w:color w:val="000000"/>
                <w:sz w:val="24"/>
                <w:szCs w:val="24"/>
              </w:rPr>
              <w:t>конкурсах,  и</w:t>
            </w:r>
            <w:proofErr w:type="gramEnd"/>
            <w:r w:rsidRPr="00FD090E">
              <w:rPr>
                <w:rFonts w:ascii="Times New Roman" w:hAnsi="Times New Roman" w:cs="Times New Roman"/>
                <w:color w:val="000000"/>
                <w:sz w:val="24"/>
                <w:szCs w:val="24"/>
              </w:rPr>
              <w:t xml:space="preserve"> др. на разных уровнях: муниципальный, региональный, </w:t>
            </w:r>
            <w:r w:rsidRPr="00FD090E">
              <w:rPr>
                <w:rFonts w:ascii="Times New Roman" w:hAnsi="Times New Roman" w:cs="Times New Roman"/>
                <w:sz w:val="24"/>
                <w:szCs w:val="24"/>
              </w:rPr>
              <w:t>всероссийский, международный, утверждённых администрацией ДОУ, УО.</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Победители, призёры,</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Лауреаты</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highlight w:val="yellow"/>
              </w:rPr>
            </w:pP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 за работу,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номер.</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 – 2 балла за работу, номер.</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 xml:space="preserve"> (Очное, заочное участие).</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71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 xml:space="preserve">1.1.2.Участие дошкольников в различных выставках, конкурсах и др. на разных уровнях: муниципальный, региональный, всероссийский и </w:t>
            </w:r>
            <w:proofErr w:type="gramStart"/>
            <w:r w:rsidRPr="00FD090E">
              <w:rPr>
                <w:rFonts w:ascii="Times New Roman" w:hAnsi="Times New Roman" w:cs="Times New Roman"/>
                <w:color w:val="000000"/>
                <w:sz w:val="24"/>
                <w:szCs w:val="24"/>
              </w:rPr>
              <w:t xml:space="preserve">международный </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w:t>
            </w:r>
            <w:proofErr w:type="gramEnd"/>
            <w:r w:rsidRPr="00FD090E">
              <w:rPr>
                <w:rFonts w:ascii="Times New Roman" w:hAnsi="Times New Roman" w:cs="Times New Roman"/>
                <w:sz w:val="24"/>
                <w:szCs w:val="24"/>
              </w:rPr>
              <w:t xml:space="preserve"> администрацией ДОУ, УО.</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0,2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1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(Очное, заочное участие)</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73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1.2.Организация </w:t>
            </w:r>
            <w:proofErr w:type="spellStart"/>
            <w:r w:rsidRPr="00FD090E">
              <w:rPr>
                <w:rFonts w:ascii="Times New Roman" w:hAnsi="Times New Roman" w:cs="Times New Roman"/>
                <w:color w:val="000000"/>
                <w:sz w:val="24"/>
                <w:szCs w:val="24"/>
              </w:rPr>
              <w:t>здоровьесберегающей</w:t>
            </w:r>
            <w:proofErr w:type="spellEnd"/>
            <w:r w:rsidRPr="00FD090E">
              <w:rPr>
                <w:rFonts w:ascii="Times New Roman" w:hAnsi="Times New Roman" w:cs="Times New Roman"/>
                <w:color w:val="000000"/>
                <w:sz w:val="24"/>
                <w:szCs w:val="24"/>
              </w:rPr>
              <w:t xml:space="preserve"> воспитывающей среды</w:t>
            </w: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1.2.1. Заболеваемость у детей</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До 9 %</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9,</w:t>
            </w:r>
            <w:proofErr w:type="gramStart"/>
            <w:r w:rsidRPr="00FD090E">
              <w:rPr>
                <w:rFonts w:ascii="Times New Roman" w:hAnsi="Times New Roman" w:cs="Times New Roman"/>
                <w:color w:val="000000"/>
                <w:sz w:val="24"/>
                <w:szCs w:val="24"/>
              </w:rPr>
              <w:t>1.%</w:t>
            </w:r>
            <w:proofErr w:type="gramEnd"/>
            <w:r w:rsidRPr="00FD090E">
              <w:rPr>
                <w:rFonts w:ascii="Times New Roman" w:hAnsi="Times New Roman" w:cs="Times New Roman"/>
                <w:color w:val="000000"/>
                <w:sz w:val="24"/>
                <w:szCs w:val="24"/>
              </w:rPr>
              <w:t xml:space="preserve"> -11 %</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11,1 - 13 %</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2</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37"/>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1.2.2.Обеспечение высокой посещаемости детей</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 Не менее 80</w:t>
            </w:r>
            <w:r w:rsidRPr="00FD090E">
              <w:rPr>
                <w:rFonts w:ascii="Times New Roman" w:hAnsi="Times New Roman" w:cs="Times New Roman"/>
                <w:color w:val="000000"/>
                <w:sz w:val="24"/>
                <w:szCs w:val="24"/>
              </w:rPr>
              <w:t xml:space="preserve"> %</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80,1-85%</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85,1 и выше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2</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3</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57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val="restart"/>
            <w:shd w:val="clear" w:color="auto" w:fill="auto"/>
          </w:tcPr>
          <w:p w:rsidR="00FE5D00" w:rsidRPr="00FD090E" w:rsidRDefault="00FE5D00" w:rsidP="00FE5D00">
            <w:pPr>
              <w:spacing w:after="0" w:line="240" w:lineRule="auto"/>
              <w:rPr>
                <w:rFonts w:ascii="Times New Roman" w:hAnsi="Times New Roman" w:cs="Times New Roman"/>
                <w:sz w:val="24"/>
                <w:szCs w:val="24"/>
              </w:rPr>
            </w:pPr>
            <w:r w:rsidRPr="00FD090E">
              <w:rPr>
                <w:rFonts w:ascii="Times New Roman" w:hAnsi="Times New Roman" w:cs="Times New Roman"/>
                <w:sz w:val="24"/>
                <w:szCs w:val="24"/>
              </w:rPr>
              <w:t>1.2.3.За выполнение плана посещаемости детей в логопедической группе</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tc>
        <w:tc>
          <w:tcPr>
            <w:tcW w:w="3301" w:type="dxa"/>
            <w:gridSpan w:val="2"/>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82-87 %</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87,1-92%</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92,1 и выше</w:t>
            </w:r>
          </w:p>
        </w:tc>
        <w:tc>
          <w:tcPr>
            <w:tcW w:w="1713" w:type="dxa"/>
            <w:gridSpan w:val="3"/>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2</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3</w:t>
            </w:r>
          </w:p>
        </w:tc>
        <w:tc>
          <w:tcPr>
            <w:tcW w:w="1545" w:type="dxa"/>
            <w:gridSpan w:val="2"/>
            <w:vMerge w:val="restart"/>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ежемесячно</w:t>
            </w:r>
          </w:p>
        </w:tc>
      </w:tr>
      <w:tr w:rsidR="00FE5D00" w:rsidRPr="00FD090E" w:rsidTr="00FE5D00">
        <w:trPr>
          <w:gridAfter w:val="7"/>
          <w:wAfter w:w="5719" w:type="dxa"/>
          <w:trHeight w:val="57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p>
        </w:tc>
        <w:tc>
          <w:tcPr>
            <w:tcW w:w="3301" w:type="dxa"/>
            <w:gridSpan w:val="2"/>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tc>
        <w:tc>
          <w:tcPr>
            <w:tcW w:w="1713" w:type="dxa"/>
            <w:gridSpan w:val="3"/>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tc>
        <w:tc>
          <w:tcPr>
            <w:tcW w:w="1545" w:type="dxa"/>
            <w:gridSpan w:val="2"/>
            <w:vMerge/>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p>
        </w:tc>
      </w:tr>
      <w:tr w:rsidR="00FE5D00" w:rsidRPr="00FD090E" w:rsidTr="00FE5D00">
        <w:trPr>
          <w:gridAfter w:val="7"/>
          <w:wAfter w:w="5719" w:type="dxa"/>
          <w:trHeight w:val="61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1.2.4.Отсутствие несчастных случаев, травм воспитанников</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 б</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3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1.2.5. </w:t>
            </w:r>
            <w:r w:rsidRPr="00FD090E">
              <w:rPr>
                <w:rFonts w:ascii="Times New Roman" w:hAnsi="Times New Roman" w:cs="Times New Roman"/>
                <w:sz w:val="24"/>
                <w:szCs w:val="24"/>
              </w:rPr>
              <w:t xml:space="preserve">Индивидуальная </w:t>
            </w:r>
            <w:r w:rsidRPr="00FD090E">
              <w:rPr>
                <w:rFonts w:ascii="Times New Roman" w:hAnsi="Times New Roman" w:cs="Times New Roman"/>
                <w:color w:val="000000"/>
                <w:sz w:val="24"/>
                <w:szCs w:val="24"/>
              </w:rPr>
              <w:t>работа со сложным контингентом дошкольников (интеграция детей с отклонениями в развитии по заключению ГПМПК, дети с ОВЗ в общеразвивающих группах)</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до 4,6 балла за каждого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02"/>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1.3.</w:t>
            </w:r>
            <w:r w:rsidRPr="00FD090E">
              <w:rPr>
                <w:rFonts w:ascii="Times New Roman" w:hAnsi="Times New Roman" w:cs="Times New Roman"/>
                <w:sz w:val="24"/>
                <w:szCs w:val="24"/>
              </w:rPr>
              <w:t xml:space="preserve"> </w:t>
            </w:r>
            <w:r w:rsidRPr="00FD090E">
              <w:rPr>
                <w:rFonts w:ascii="Times New Roman" w:hAnsi="Times New Roman" w:cs="Times New Roman"/>
                <w:color w:val="000000"/>
                <w:sz w:val="24"/>
                <w:szCs w:val="24"/>
              </w:rPr>
              <w:t>Эффективность взаимодействия с семьями воспитанников</w:t>
            </w:r>
          </w:p>
        </w:tc>
        <w:tc>
          <w:tcPr>
            <w:tcW w:w="3479"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1.3.1. Отсутствие родительской задолженности за МБДОУ</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 балл</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37"/>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1.3.2. Отсутствие обоснованных обращений родителей по поводу конфликтных ситуаций</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 б</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r>
      <w:tr w:rsidR="00FE5D00" w:rsidRPr="00FD090E" w:rsidTr="00FE5D00">
        <w:trPr>
          <w:gridAfter w:val="5"/>
          <w:wAfter w:w="5704" w:type="dxa"/>
          <w:trHeight w:val="301"/>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качество выполняемых работ</w:t>
            </w:r>
          </w:p>
        </w:tc>
      </w:tr>
      <w:tr w:rsidR="00FE5D00" w:rsidRPr="00FD090E" w:rsidTr="00FE5D00">
        <w:trPr>
          <w:gridAfter w:val="7"/>
          <w:wAfter w:w="5719" w:type="dxa"/>
          <w:trHeight w:val="511"/>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1.4.Участие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1.4.1.Разработка и реализация проектов и программ</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301"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1.4.1.1. Призовое место в конкурсе проектов и программ</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tc>
        <w:tc>
          <w:tcPr>
            <w:tcW w:w="1545" w:type="dxa"/>
            <w:gridSpan w:val="2"/>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49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301"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1.4.1.2.Получение гранта</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5</w:t>
            </w:r>
          </w:p>
        </w:tc>
        <w:tc>
          <w:tcPr>
            <w:tcW w:w="1545" w:type="dxa"/>
            <w:gridSpan w:val="2"/>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r>
      <w:tr w:rsidR="00FE5D00" w:rsidRPr="00FD090E" w:rsidTr="00FE5D00">
        <w:trPr>
          <w:gridAfter w:val="7"/>
          <w:wAfter w:w="5719" w:type="dxa"/>
          <w:trHeight w:val="49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1.4.2. Участие в инновационной деятельности</w:t>
            </w:r>
          </w:p>
        </w:tc>
        <w:tc>
          <w:tcPr>
            <w:tcW w:w="3301"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Разработка и внедрение авторских программ </w:t>
            </w:r>
            <w:r w:rsidRPr="00FD090E">
              <w:rPr>
                <w:rFonts w:ascii="Times New Roman" w:hAnsi="Times New Roman" w:cs="Times New Roman"/>
                <w:color w:val="000000"/>
                <w:sz w:val="24"/>
                <w:szCs w:val="24"/>
              </w:rPr>
              <w:lastRenderedPageBreak/>
              <w:t>воспитания (сертифицированные)</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10</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r>
      <w:tr w:rsidR="00FE5D00" w:rsidRPr="00FD090E" w:rsidTr="00FE5D00">
        <w:trPr>
          <w:gridAfter w:val="7"/>
          <w:wAfter w:w="5719" w:type="dxa"/>
          <w:trHeight w:val="97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1.5.Активность педагога</w:t>
            </w: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1.5.1. Участие педагога в конкурсах профессионального мастерства </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 разных уровнях: ДОУ, муниципальный, региональный.</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«Ступеньки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«Педагогический дебют».</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 8 (за каждый этап по 4 б.)</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 2 балла – уровень ДОУ; очное участие</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2542"/>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1.5.2. Представление педагогами передового педагогического опыта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(представление опыта работы на городских методических объединениях, ЕМД, НПК, открытый показ ОД, мастер-классов, семинаров, круглых столов и т.д.)</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5б – за открытый показ ОД с детьми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4б – за представленный опыт с педагогами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3 б – за открытый показ ОД с детьми на уровне ДОУ;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 б - за представленный опыт с педагогами на уровне ДОУ;</w:t>
            </w:r>
          </w:p>
          <w:p w:rsidR="00FE5D00" w:rsidRPr="00FD090E" w:rsidRDefault="00FE5D00" w:rsidP="00FE5D00">
            <w:pPr>
              <w:spacing w:after="0" w:line="240" w:lineRule="auto"/>
              <w:rPr>
                <w:rFonts w:ascii="Times New Roman" w:hAnsi="Times New Roman" w:cs="Times New Roman"/>
                <w:sz w:val="24"/>
                <w:szCs w:val="24"/>
              </w:rPr>
            </w:pPr>
            <w:r w:rsidRPr="00FD090E">
              <w:rPr>
                <w:rFonts w:ascii="Times New Roman" w:hAnsi="Times New Roman" w:cs="Times New Roman"/>
                <w:sz w:val="24"/>
                <w:szCs w:val="24"/>
              </w:rPr>
              <w:t xml:space="preserve">1 б – за участие в </w:t>
            </w:r>
            <w:proofErr w:type="spellStart"/>
            <w:r w:rsidRPr="00FD090E">
              <w:rPr>
                <w:rFonts w:ascii="Times New Roman" w:hAnsi="Times New Roman" w:cs="Times New Roman"/>
                <w:sz w:val="24"/>
                <w:szCs w:val="24"/>
              </w:rPr>
              <w:t>пед</w:t>
            </w:r>
            <w:proofErr w:type="spellEnd"/>
            <w:r w:rsidRPr="00FD090E">
              <w:rPr>
                <w:rFonts w:ascii="Times New Roman" w:hAnsi="Times New Roman" w:cs="Times New Roman"/>
                <w:sz w:val="24"/>
                <w:szCs w:val="24"/>
              </w:rPr>
              <w:t>. советах, МС, МО, ТГ.</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 xml:space="preserve">От 1 </w:t>
            </w:r>
            <w:r w:rsidRPr="00FD090E">
              <w:rPr>
                <w:rFonts w:ascii="Times New Roman" w:hAnsi="Times New Roman" w:cs="Times New Roman"/>
                <w:sz w:val="24"/>
                <w:szCs w:val="24"/>
              </w:rPr>
              <w:t>до 5 баллов</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82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 xml:space="preserve">1.5.3. Наличие призовых мест педагога в творческих конкурсах, конкурсах профессионального мастерства, фестивалях, смотрах на разных уровнях, </w:t>
            </w:r>
            <w:r w:rsidRPr="00FD090E">
              <w:rPr>
                <w:rFonts w:ascii="Times New Roman" w:hAnsi="Times New Roman" w:cs="Times New Roman"/>
                <w:sz w:val="24"/>
                <w:szCs w:val="24"/>
              </w:rPr>
              <w:t>утверждённых администрацией ДОУ, УО.</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Международный</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 – 2 балла (очное, заочное участие).</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38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color w:val="000000"/>
                <w:sz w:val="24"/>
                <w:szCs w:val="24"/>
              </w:rPr>
              <w:t xml:space="preserve">1.5.4.Участие педагога в творческих конкурсах, конкурсах профессионального мастерства, фестивалях, </w:t>
            </w:r>
            <w:r w:rsidRPr="00FD090E">
              <w:rPr>
                <w:rFonts w:ascii="Times New Roman" w:hAnsi="Times New Roman" w:cs="Times New Roman"/>
                <w:color w:val="000000"/>
                <w:sz w:val="24"/>
                <w:szCs w:val="24"/>
              </w:rPr>
              <w:lastRenderedPageBreak/>
              <w:t xml:space="preserve">смотрах на разных уровнях, </w:t>
            </w:r>
            <w:r w:rsidRPr="00FD090E">
              <w:rPr>
                <w:rFonts w:ascii="Times New Roman" w:hAnsi="Times New Roman" w:cs="Times New Roman"/>
                <w:sz w:val="24"/>
                <w:szCs w:val="24"/>
              </w:rPr>
              <w:t>утверждённых администрацией ДОУ, УО.</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lastRenderedPageBreak/>
              <w:t>Международный</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lastRenderedPageBreak/>
              <w:t xml:space="preserve">От 0,2 балла за работу (очное и </w:t>
            </w:r>
            <w:r w:rsidRPr="00FD090E">
              <w:rPr>
                <w:rFonts w:ascii="Times New Roman" w:hAnsi="Times New Roman" w:cs="Times New Roman"/>
                <w:sz w:val="24"/>
                <w:szCs w:val="24"/>
              </w:rPr>
              <w:lastRenderedPageBreak/>
              <w:t>заочное участие)</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lastRenderedPageBreak/>
              <w:t>ежемесячно</w:t>
            </w:r>
          </w:p>
        </w:tc>
      </w:tr>
      <w:tr w:rsidR="00FE5D00" w:rsidRPr="00FD090E" w:rsidTr="00FE5D00">
        <w:trPr>
          <w:gridAfter w:val="7"/>
          <w:wAfter w:w="5719" w:type="dxa"/>
          <w:trHeight w:val="102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1.5.5.Участие в детских праздниках (в качестве персонажа на мероприятиях в других группах)</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Фактическое участие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По 1 баллу за каждое мероприятие</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27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1.6. Эффективность </w:t>
            </w:r>
            <w:proofErr w:type="spellStart"/>
            <w:r w:rsidRPr="00FD090E">
              <w:rPr>
                <w:rFonts w:ascii="Times New Roman" w:hAnsi="Times New Roman" w:cs="Times New Roman"/>
                <w:color w:val="000000"/>
                <w:sz w:val="24"/>
                <w:szCs w:val="24"/>
              </w:rPr>
              <w:t>воспитательно</w:t>
            </w:r>
            <w:proofErr w:type="spellEnd"/>
            <w:r w:rsidRPr="00FD090E">
              <w:rPr>
                <w:rFonts w:ascii="Times New Roman" w:hAnsi="Times New Roman" w:cs="Times New Roman"/>
                <w:color w:val="000000"/>
                <w:sz w:val="24"/>
                <w:szCs w:val="24"/>
              </w:rPr>
              <w:t>-образовательной работы с детьми</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79" w:type="dxa"/>
            <w:gridSpan w:val="2"/>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За ведение педагогических долгосрочных проектов, </w:t>
            </w:r>
            <w:r w:rsidRPr="00FD090E">
              <w:rPr>
                <w:rFonts w:ascii="Times New Roman" w:hAnsi="Times New Roman" w:cs="Times New Roman"/>
                <w:sz w:val="24"/>
                <w:szCs w:val="24"/>
              </w:rPr>
              <w:t>утверждённых администрацией</w:t>
            </w:r>
            <w:r w:rsidRPr="00FD090E">
              <w:rPr>
                <w:rFonts w:ascii="Times New Roman" w:hAnsi="Times New Roman" w:cs="Times New Roman"/>
                <w:color w:val="FF0000"/>
                <w:sz w:val="24"/>
                <w:szCs w:val="24"/>
              </w:rPr>
              <w:t xml:space="preserve"> </w:t>
            </w:r>
            <w:r w:rsidRPr="00FD090E">
              <w:rPr>
                <w:rFonts w:ascii="Times New Roman" w:hAnsi="Times New Roman" w:cs="Times New Roman"/>
                <w:color w:val="000000"/>
                <w:sz w:val="24"/>
                <w:szCs w:val="24"/>
              </w:rPr>
              <w:t>ДОУ (длительностью не менее одного учебного года).</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В адаптационных группах длительностью не менее полугода. </w:t>
            </w:r>
          </w:p>
        </w:tc>
        <w:tc>
          <w:tcPr>
            <w:tcW w:w="3301" w:type="dxa"/>
            <w:gridSpan w:val="2"/>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713" w:type="dxa"/>
            <w:gridSpan w:val="3"/>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0,2 балла за одного ребёнка</w:t>
            </w:r>
          </w:p>
        </w:tc>
        <w:tc>
          <w:tcPr>
            <w:tcW w:w="1545" w:type="dxa"/>
            <w:gridSpan w:val="2"/>
            <w:tcBorders>
              <w:top w:val="single" w:sz="4" w:space="0" w:color="auto"/>
            </w:tcBorders>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9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важность выполняемой работы,</w:t>
            </w:r>
          </w:p>
          <w:p w:rsidR="00FE5D00" w:rsidRPr="00FD090E" w:rsidRDefault="00FE5D00" w:rsidP="00FE5D00">
            <w:pPr>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степень самостоятельности и ответственности при выполнении поставленных задач</w:t>
            </w:r>
          </w:p>
        </w:tc>
      </w:tr>
      <w:tr w:rsidR="00FE5D00" w:rsidRPr="00FD090E" w:rsidTr="00FE5D00">
        <w:trPr>
          <w:gridAfter w:val="7"/>
          <w:wAfter w:w="5719" w:type="dxa"/>
          <w:trHeight w:val="140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1.7. Обеспечение методического уровня организации образовательного процесса</w:t>
            </w:r>
            <w:r w:rsidRPr="00FD090E">
              <w:rPr>
                <w:rFonts w:ascii="Times New Roman" w:hAnsi="Times New Roman" w:cs="Times New Roman"/>
                <w:color w:val="000000"/>
                <w:sz w:val="24"/>
                <w:szCs w:val="24"/>
              </w:rPr>
              <w:tab/>
            </w:r>
            <w:r w:rsidRPr="00FD090E">
              <w:rPr>
                <w:rFonts w:ascii="Times New Roman" w:hAnsi="Times New Roman" w:cs="Times New Roman"/>
                <w:color w:val="000000"/>
                <w:sz w:val="24"/>
                <w:szCs w:val="24"/>
              </w:rPr>
              <w:tab/>
            </w:r>
          </w:p>
        </w:tc>
        <w:tc>
          <w:tcPr>
            <w:tcW w:w="3479" w:type="dxa"/>
            <w:gridSpan w:val="2"/>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Участие в работе методического совета, методических объединений, творческой группы, базовой методической площадки, ГТГ и др.</w:t>
            </w:r>
          </w:p>
        </w:tc>
        <w:tc>
          <w:tcPr>
            <w:tcW w:w="3301" w:type="dxa"/>
            <w:gridSpan w:val="2"/>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Реализация соответствующего плана работы, наличие профессиональной документации,</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w:t>
            </w:r>
          </w:p>
        </w:tc>
        <w:tc>
          <w:tcPr>
            <w:tcW w:w="1713" w:type="dxa"/>
            <w:gridSpan w:val="3"/>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3 балла руководителю объединения)</w:t>
            </w:r>
          </w:p>
        </w:tc>
        <w:tc>
          <w:tcPr>
            <w:tcW w:w="1545" w:type="dxa"/>
            <w:gridSpan w:val="2"/>
            <w:tcBorders>
              <w:top w:val="single" w:sz="4" w:space="0" w:color="auto"/>
            </w:tcBorders>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98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1.8. Осуществление дополнительных работ</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1.8.1.Ведение общественной работы</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выполнение работы</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От 0 до</w:t>
            </w:r>
            <w:r w:rsidRPr="00FD090E">
              <w:rPr>
                <w:rFonts w:ascii="Times New Roman" w:hAnsi="Times New Roman" w:cs="Times New Roman"/>
                <w:color w:val="000000"/>
                <w:sz w:val="24"/>
                <w:szCs w:val="24"/>
              </w:rPr>
              <w:t xml:space="preserve"> 5 (плюс 5 – руководителю общественной организации)</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82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1.8.2. Привлечение благотворительной помощи (благотворительных средств)</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26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1.8.3.Участие в общественной жизни ДОУ</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0,5 б до 4 баллов</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264"/>
        </w:trPr>
        <w:tc>
          <w:tcPr>
            <w:tcW w:w="1868" w:type="dxa"/>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1.8.4.  Участие в проведении ремонтных работ </w:t>
            </w:r>
            <w:proofErr w:type="gramStart"/>
            <w:r w:rsidRPr="00FD090E">
              <w:rPr>
                <w:rFonts w:ascii="Times New Roman" w:hAnsi="Times New Roman" w:cs="Times New Roman"/>
                <w:color w:val="000000"/>
                <w:sz w:val="24"/>
                <w:szCs w:val="24"/>
              </w:rPr>
              <w:t>и  благоустройстве</w:t>
            </w:r>
            <w:proofErr w:type="gramEnd"/>
            <w:r w:rsidRPr="00FD090E">
              <w:rPr>
                <w:rFonts w:ascii="Times New Roman" w:hAnsi="Times New Roman" w:cs="Times New Roman"/>
                <w:color w:val="000000"/>
                <w:sz w:val="24"/>
                <w:szCs w:val="24"/>
              </w:rPr>
              <w:t xml:space="preserve"> территории</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534"/>
        </w:trPr>
        <w:tc>
          <w:tcPr>
            <w:tcW w:w="1868" w:type="dxa"/>
            <w:vMerge w:val="restart"/>
            <w:shd w:val="clear" w:color="auto" w:fill="auto"/>
          </w:tcPr>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w:t>
            </w:r>
          </w:p>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Педагогические работники:</w:t>
            </w:r>
          </w:p>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педагог-психолог</w:t>
            </w:r>
          </w:p>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E5D00" w:rsidRPr="00FD090E" w:rsidTr="00FE5D00">
        <w:trPr>
          <w:gridAfter w:val="7"/>
          <w:wAfter w:w="5719" w:type="dxa"/>
          <w:trHeight w:val="72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2.1. Реализация задач коррекционно-развивающей работы с детьми </w:t>
            </w: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Применение современных образовательных технологий, методик, ИКТ</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Системность применения</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 балл</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57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pStyle w:val="af"/>
              <w:spacing w:before="0" w:after="0"/>
              <w:jc w:val="center"/>
              <w:rPr>
                <w:color w:val="000000"/>
              </w:rPr>
            </w:pPr>
            <w:r w:rsidRPr="00FD090E">
              <w:rPr>
                <w:color w:val="000000"/>
              </w:rPr>
              <w:t>2.2.Работа с семьями воспитанников</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Проведение индивидуальных консультаций с родителями</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301" w:type="dxa"/>
            <w:gridSpan w:val="2"/>
            <w:shd w:val="clear" w:color="auto" w:fill="auto"/>
          </w:tcPr>
          <w:p w:rsidR="00FE5D00" w:rsidRPr="00FD090E" w:rsidRDefault="00FE5D00" w:rsidP="00FE5D00">
            <w:pPr>
              <w:pStyle w:val="af"/>
              <w:spacing w:before="0" w:after="0"/>
              <w:jc w:val="center"/>
              <w:rPr>
                <w:color w:val="000000"/>
              </w:rPr>
            </w:pPr>
            <w:r w:rsidRPr="00FD090E">
              <w:rPr>
                <w:color w:val="000000"/>
              </w:rPr>
              <w:t>Фиксированное количество в журнале консультаций</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0,1 балла за одну консультацию</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5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2.3. Осуществление дополнительных работ</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2.3.1.Ведение общественной работы</w:t>
            </w:r>
          </w:p>
        </w:tc>
        <w:tc>
          <w:tcPr>
            <w:tcW w:w="3301"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выполнение работы</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От 0</w:t>
            </w:r>
            <w:r w:rsidRPr="00FD090E">
              <w:rPr>
                <w:rFonts w:ascii="Times New Roman" w:hAnsi="Times New Roman" w:cs="Times New Roman"/>
                <w:color w:val="000000"/>
                <w:sz w:val="24"/>
                <w:szCs w:val="24"/>
              </w:rPr>
              <w:t xml:space="preserve"> до 5</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5 баллов руководителю общественной организации)</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1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2.3.2. Привлечение благотворительной помощи (благотворительных средств)</w:t>
            </w:r>
          </w:p>
        </w:tc>
        <w:tc>
          <w:tcPr>
            <w:tcW w:w="3301" w:type="dxa"/>
            <w:gridSpan w:val="2"/>
            <w:shd w:val="clear" w:color="auto" w:fill="auto"/>
          </w:tcPr>
          <w:p w:rsidR="00FE5D00" w:rsidRPr="00FD090E" w:rsidRDefault="00FE5D00" w:rsidP="00FE5D00">
            <w:pPr>
              <w:pStyle w:val="af"/>
              <w:spacing w:before="0" w:after="0"/>
              <w:jc w:val="center"/>
              <w:rPr>
                <w:color w:val="000000"/>
              </w:rPr>
            </w:pPr>
            <w:r w:rsidRPr="00FD090E">
              <w:rPr>
                <w:color w:val="000000"/>
              </w:rPr>
              <w:t xml:space="preserve">По факту </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 до 5 баллов</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2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2.3.3.Участие в общественной жизни ДОУ</w:t>
            </w:r>
          </w:p>
        </w:tc>
        <w:tc>
          <w:tcPr>
            <w:tcW w:w="3301" w:type="dxa"/>
            <w:gridSpan w:val="2"/>
            <w:shd w:val="clear" w:color="auto" w:fill="auto"/>
          </w:tcPr>
          <w:p w:rsidR="00FE5D00" w:rsidRPr="00FD090E" w:rsidRDefault="00FE5D00" w:rsidP="00FE5D00">
            <w:pPr>
              <w:pStyle w:val="af"/>
              <w:spacing w:before="0" w:after="0"/>
              <w:jc w:val="center"/>
              <w:rPr>
                <w:color w:val="000000"/>
              </w:rPr>
            </w:pPr>
            <w:r w:rsidRPr="00FD090E">
              <w:rPr>
                <w:color w:val="000000"/>
              </w:rPr>
              <w:t>Фактическое участие</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0,5 б до 4 б</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2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2.3.4.  Участие в проведении ремонтных работ </w:t>
            </w:r>
            <w:proofErr w:type="gramStart"/>
            <w:r w:rsidRPr="00FD090E">
              <w:rPr>
                <w:rFonts w:ascii="Times New Roman" w:hAnsi="Times New Roman" w:cs="Times New Roman"/>
                <w:color w:val="000000"/>
                <w:sz w:val="24"/>
                <w:szCs w:val="24"/>
              </w:rPr>
              <w:t>и  благоустройстве</w:t>
            </w:r>
            <w:proofErr w:type="gramEnd"/>
            <w:r w:rsidRPr="00FD090E">
              <w:rPr>
                <w:rFonts w:ascii="Times New Roman" w:hAnsi="Times New Roman" w:cs="Times New Roman"/>
                <w:color w:val="000000"/>
                <w:sz w:val="24"/>
                <w:szCs w:val="24"/>
              </w:rPr>
              <w:t xml:space="preserve"> территории</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85"/>
        </w:trPr>
        <w:tc>
          <w:tcPr>
            <w:tcW w:w="1868" w:type="dxa"/>
            <w:vMerge/>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интенсивность и высокие результаты работы</w:t>
            </w:r>
          </w:p>
        </w:tc>
      </w:tr>
      <w:tr w:rsidR="00FE5D00" w:rsidRPr="00FD090E" w:rsidTr="00FE5D00">
        <w:trPr>
          <w:gridAfter w:val="7"/>
          <w:wAfter w:w="5719" w:type="dxa"/>
          <w:trHeight w:val="20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2.4. Организация </w:t>
            </w:r>
            <w:proofErr w:type="spellStart"/>
            <w:r w:rsidRPr="00FD090E">
              <w:rPr>
                <w:rFonts w:ascii="Times New Roman" w:hAnsi="Times New Roman" w:cs="Times New Roman"/>
                <w:color w:val="000000"/>
                <w:sz w:val="24"/>
                <w:szCs w:val="24"/>
              </w:rPr>
              <w:t>здоровьесберегающей</w:t>
            </w:r>
            <w:proofErr w:type="spellEnd"/>
            <w:r w:rsidRPr="00FD090E">
              <w:rPr>
                <w:rFonts w:ascii="Times New Roman" w:hAnsi="Times New Roman" w:cs="Times New Roman"/>
                <w:color w:val="000000"/>
                <w:sz w:val="24"/>
                <w:szCs w:val="24"/>
              </w:rPr>
              <w:t xml:space="preserve"> воспитывающей среды</w:t>
            </w:r>
          </w:p>
        </w:tc>
        <w:tc>
          <w:tcPr>
            <w:tcW w:w="3345" w:type="dxa"/>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Индивидуальная </w:t>
            </w:r>
            <w:r w:rsidRPr="00FD090E">
              <w:rPr>
                <w:rFonts w:ascii="Times New Roman" w:hAnsi="Times New Roman" w:cs="Times New Roman"/>
                <w:color w:val="000000"/>
                <w:sz w:val="24"/>
                <w:szCs w:val="24"/>
              </w:rPr>
              <w:t xml:space="preserve">работа со сложным контингентом дошкольников, имеющих нарушения в развитии по заключению ГПМПК; </w:t>
            </w:r>
            <w:r w:rsidRPr="00FD090E">
              <w:rPr>
                <w:rFonts w:ascii="Times New Roman" w:hAnsi="Times New Roman" w:cs="Times New Roman"/>
                <w:sz w:val="24"/>
                <w:szCs w:val="24"/>
              </w:rPr>
              <w:t xml:space="preserve">дети с </w:t>
            </w:r>
            <w:r w:rsidRPr="00FD090E">
              <w:rPr>
                <w:rFonts w:ascii="Times New Roman" w:hAnsi="Times New Roman" w:cs="Times New Roman"/>
                <w:sz w:val="24"/>
                <w:szCs w:val="24"/>
              </w:rPr>
              <w:lastRenderedPageBreak/>
              <w:t>ОВЗ</w:t>
            </w:r>
            <w:r w:rsidRPr="00FD090E">
              <w:rPr>
                <w:rFonts w:ascii="Times New Roman" w:hAnsi="Times New Roman" w:cs="Times New Roman"/>
                <w:color w:val="FF0000"/>
                <w:sz w:val="24"/>
                <w:szCs w:val="24"/>
              </w:rPr>
              <w:t xml:space="preserve"> </w:t>
            </w:r>
            <w:r w:rsidRPr="00FD090E">
              <w:rPr>
                <w:rFonts w:ascii="Times New Roman" w:hAnsi="Times New Roman" w:cs="Times New Roman"/>
                <w:color w:val="000000"/>
                <w:sz w:val="24"/>
                <w:szCs w:val="24"/>
              </w:rPr>
              <w:t>в общеразвивающих группах.</w:t>
            </w:r>
          </w:p>
        </w:tc>
        <w:tc>
          <w:tcPr>
            <w:tcW w:w="352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По факту</w:t>
            </w:r>
          </w:p>
        </w:tc>
        <w:tc>
          <w:tcPr>
            <w:tcW w:w="162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до 4,6</w:t>
            </w:r>
            <w:proofErr w:type="gramStart"/>
            <w:r w:rsidRPr="00FD090E">
              <w:rPr>
                <w:rFonts w:ascii="Times New Roman" w:hAnsi="Times New Roman" w:cs="Times New Roman"/>
                <w:sz w:val="24"/>
                <w:szCs w:val="24"/>
              </w:rPr>
              <w:t>алла  за</w:t>
            </w:r>
            <w:proofErr w:type="gramEnd"/>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каждого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45"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8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качество выполняемых работ</w:t>
            </w:r>
          </w:p>
        </w:tc>
      </w:tr>
      <w:tr w:rsidR="00FE5D00" w:rsidRPr="00FD090E" w:rsidTr="00FE5D00">
        <w:trPr>
          <w:gridAfter w:val="6"/>
          <w:wAfter w:w="5711" w:type="dxa"/>
          <w:trHeight w:val="49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2.5. 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2.5.1.Разработка и реализация проектов и программ</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2.5.1.1. Призовое место в конкурсе проектов и программ</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p w:rsidR="00FE5D00" w:rsidRPr="00FD090E" w:rsidRDefault="00FE5D00" w:rsidP="00FE5D00">
            <w:pPr>
              <w:spacing w:after="0" w:line="240" w:lineRule="auto"/>
              <w:rPr>
                <w:rFonts w:ascii="Times New Roman" w:hAnsi="Times New Roman" w:cs="Times New Roman"/>
                <w:color w:val="000000"/>
                <w:sz w:val="24"/>
                <w:szCs w:val="24"/>
              </w:rPr>
            </w:pPr>
          </w:p>
        </w:tc>
        <w:tc>
          <w:tcPr>
            <w:tcW w:w="1553" w:type="dxa"/>
            <w:gridSpan w:val="3"/>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32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2.5.1.2. Получение гранта</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5</w:t>
            </w:r>
          </w:p>
        </w:tc>
        <w:tc>
          <w:tcPr>
            <w:tcW w:w="1553" w:type="dxa"/>
            <w:gridSpan w:val="3"/>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p>
        </w:tc>
      </w:tr>
      <w:tr w:rsidR="00FE5D00" w:rsidRPr="00FD090E" w:rsidTr="00FE5D00">
        <w:trPr>
          <w:gridAfter w:val="6"/>
          <w:wAfter w:w="5711" w:type="dxa"/>
          <w:trHeight w:val="32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2.5.2. Участие в инновационной деятельности</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Разработка и внедрение авторских программ воспитания (сертифицированные)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10</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r>
      <w:tr w:rsidR="00FE5D00" w:rsidRPr="00FD090E" w:rsidTr="00FE5D00">
        <w:trPr>
          <w:gridAfter w:val="6"/>
          <w:wAfter w:w="5711" w:type="dxa"/>
          <w:trHeight w:val="78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2.6.Обеспечение методического уровня организации образовательного процесса</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2.6.1. Участие в работе психолого-медико-педагогическом консилиума учреждения</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 подготовка отчётной документации</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 балла</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837"/>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2.6.2.Содействие в обеспечении благоприятного психологического микроклимата в коллективе</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Проведение тренингов и семинаров на уровне ДОУ</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 балл</w:t>
            </w:r>
          </w:p>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мероприятие</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8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2.6.3. Участие в работе методического совета, методических объединений, творческой группы, базовой методической площадки, ГТГ и др.</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Реализация соответствующего плана работы, наличие профессиональной документации,</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3 балла руководителю объединения)</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383"/>
        </w:trPr>
        <w:tc>
          <w:tcPr>
            <w:tcW w:w="1868" w:type="dxa"/>
            <w:vMerge/>
            <w:tcBorders>
              <w:bottom w:val="single" w:sz="4" w:space="0" w:color="auto"/>
            </w:tcBorders>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tcBorders>
              <w:bottom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2.7.Активность педагога</w:t>
            </w:r>
          </w:p>
        </w:tc>
        <w:tc>
          <w:tcPr>
            <w:tcW w:w="3479" w:type="dxa"/>
            <w:gridSpan w:val="2"/>
            <w:tcBorders>
              <w:bottom w:val="single" w:sz="4" w:space="0" w:color="auto"/>
            </w:tcBorders>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2.7.1. Участие педагога в конкурсах профессионального мастерства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 разных уровнях: ДОУ, муниципальный, региональный</w:t>
            </w:r>
          </w:p>
        </w:tc>
        <w:tc>
          <w:tcPr>
            <w:tcW w:w="3467" w:type="dxa"/>
            <w:gridSpan w:val="4"/>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«Ступеньки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«Педагогический дебют»</w:t>
            </w:r>
          </w:p>
        </w:tc>
        <w:tc>
          <w:tcPr>
            <w:tcW w:w="1547" w:type="dxa"/>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 (за каждый этап по 4 б.)</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 балла – уровень ДОУ;</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очное участие</w:t>
            </w:r>
          </w:p>
        </w:tc>
        <w:tc>
          <w:tcPr>
            <w:tcW w:w="1553" w:type="dxa"/>
            <w:gridSpan w:val="3"/>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ежемесячно</w:t>
            </w:r>
          </w:p>
        </w:tc>
      </w:tr>
      <w:tr w:rsidR="00FE5D00" w:rsidRPr="00FD090E" w:rsidTr="00FE5D00">
        <w:trPr>
          <w:gridAfter w:val="6"/>
          <w:wAfter w:w="5711" w:type="dxa"/>
          <w:trHeight w:val="12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2.7.2.Представление педагогами передового педагогического опыта (представление опыта работы на городских методических объединениях, НПК, ЕМД, открытый показ ОД, мастер-классов, семинаров, круглых столов и т.д.)</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5б – за открытый показ ОД с детьми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4б – за представленный опыт с педагогами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3 б – за открытый показ ОД с детьми на уровне ДОУ;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 б - за представленный опыт с педагогами на уровне ДОУ;</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1 б – за участие в </w:t>
            </w:r>
            <w:proofErr w:type="spellStart"/>
            <w:r w:rsidRPr="00FD090E">
              <w:rPr>
                <w:rFonts w:ascii="Times New Roman" w:hAnsi="Times New Roman" w:cs="Times New Roman"/>
                <w:sz w:val="24"/>
                <w:szCs w:val="24"/>
              </w:rPr>
              <w:t>пед</w:t>
            </w:r>
            <w:proofErr w:type="spellEnd"/>
            <w:r w:rsidRPr="00FD090E">
              <w:rPr>
                <w:rFonts w:ascii="Times New Roman" w:hAnsi="Times New Roman" w:cs="Times New Roman"/>
                <w:sz w:val="24"/>
                <w:szCs w:val="24"/>
              </w:rPr>
              <w:t>. советах, МС, МО, ТГ.</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От 1 </w:t>
            </w:r>
            <w:r w:rsidRPr="00FD090E">
              <w:rPr>
                <w:rFonts w:ascii="Times New Roman" w:hAnsi="Times New Roman" w:cs="Times New Roman"/>
                <w:sz w:val="24"/>
                <w:szCs w:val="24"/>
              </w:rPr>
              <w:t>до 5 баллов</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215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2.7.3. Наличие призовых мест педагога в творческих конкурсах,</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 конкурсах профессионального мастерства, фестивалях, смотрах на разных уровнях,</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 администрацией ДОУ, УО.</w:t>
            </w:r>
            <w:r w:rsidRPr="00FD090E">
              <w:rPr>
                <w:rFonts w:ascii="Times New Roman" w:hAnsi="Times New Roman" w:cs="Times New Roman"/>
                <w:color w:val="000000"/>
                <w:sz w:val="24"/>
                <w:szCs w:val="24"/>
              </w:rPr>
              <w:t xml:space="preserve">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муниципальный – 2 балла (Очное, заочное участие).</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5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2.7.4.Участие педагога в творческих конкурсах, конкурсах профессионального мастерства, фестивалях, смотрах на разных уровнях,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за работу (очное и заочное участие)</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37"/>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2.7.5. </w:t>
            </w:r>
            <w:r w:rsidRPr="00FD090E">
              <w:rPr>
                <w:rFonts w:ascii="Times New Roman" w:hAnsi="Times New Roman" w:cs="Times New Roman"/>
                <w:sz w:val="24"/>
                <w:szCs w:val="24"/>
              </w:rPr>
              <w:t>Участие в детских праздниках (в качестве персонажа)</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По 1 баллу за каждое мероприятие</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0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2.8. Эффективность </w:t>
            </w:r>
            <w:proofErr w:type="spellStart"/>
            <w:r w:rsidRPr="00FD090E">
              <w:rPr>
                <w:rFonts w:ascii="Times New Roman" w:hAnsi="Times New Roman" w:cs="Times New Roman"/>
                <w:color w:val="000000"/>
                <w:sz w:val="24"/>
                <w:szCs w:val="24"/>
              </w:rPr>
              <w:t>воспитательно</w:t>
            </w:r>
            <w:proofErr w:type="spellEnd"/>
            <w:r w:rsidRPr="00FD090E">
              <w:rPr>
                <w:rFonts w:ascii="Times New Roman" w:hAnsi="Times New Roman" w:cs="Times New Roman"/>
                <w:color w:val="000000"/>
                <w:sz w:val="24"/>
                <w:szCs w:val="24"/>
              </w:rPr>
              <w:t>-образовательной работы с детьми</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За ведение педагогических долгосрочных проектов, </w:t>
            </w:r>
            <w:r w:rsidRPr="00FD090E">
              <w:rPr>
                <w:rFonts w:ascii="Times New Roman" w:hAnsi="Times New Roman" w:cs="Times New Roman"/>
                <w:sz w:val="24"/>
                <w:szCs w:val="24"/>
              </w:rPr>
              <w:t xml:space="preserve">утверждённых администрацией </w:t>
            </w:r>
            <w:r w:rsidRPr="00FD090E">
              <w:rPr>
                <w:rFonts w:ascii="Times New Roman" w:hAnsi="Times New Roman" w:cs="Times New Roman"/>
                <w:color w:val="000000"/>
                <w:sz w:val="24"/>
                <w:szCs w:val="24"/>
              </w:rPr>
              <w:t>ДОУ (длительностью не менее одного учебного года).</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В адаптационных группах длительностью не менее полугода.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0,2 балла за одного ребёнка</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1"/>
          <w:wAfter w:w="1504" w:type="dxa"/>
          <w:trHeight w:val="530"/>
        </w:trPr>
        <w:tc>
          <w:tcPr>
            <w:tcW w:w="1868" w:type="dxa"/>
            <w:vMerge w:val="restart"/>
            <w:shd w:val="clear" w:color="auto" w:fill="auto"/>
          </w:tcPr>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Педагогические работники:</w:t>
            </w:r>
          </w:p>
          <w:p w:rsidR="00FE5D00" w:rsidRPr="00FD090E" w:rsidRDefault="00FE5D00" w:rsidP="00FE5D00">
            <w:pPr>
              <w:jc w:val="center"/>
              <w:rPr>
                <w:rFonts w:ascii="Times New Roman" w:hAnsi="Times New Roman" w:cs="Times New Roman"/>
                <w:color w:val="000000"/>
                <w:sz w:val="24"/>
                <w:szCs w:val="24"/>
              </w:rPr>
            </w:pPr>
          </w:p>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Учитель-логопед</w:t>
            </w:r>
          </w:p>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важность выполняемой работы, степень самостоятельности и ответственности</w:t>
            </w:r>
          </w:p>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при выполнении поставленных задач</w:t>
            </w:r>
          </w:p>
        </w:tc>
        <w:tc>
          <w:tcPr>
            <w:tcW w:w="2233" w:type="dxa"/>
            <w:gridSpan w:val="2"/>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highlight w:val="yellow"/>
              </w:rPr>
            </w:pPr>
          </w:p>
        </w:tc>
        <w:tc>
          <w:tcPr>
            <w:tcW w:w="1967" w:type="dxa"/>
            <w:gridSpan w:val="2"/>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highlight w:val="yellow"/>
              </w:rPr>
            </w:pPr>
          </w:p>
        </w:tc>
      </w:tr>
      <w:tr w:rsidR="00FE5D00" w:rsidRPr="00FD090E" w:rsidTr="00FE5D00">
        <w:trPr>
          <w:gridAfter w:val="6"/>
          <w:wAfter w:w="5711" w:type="dxa"/>
          <w:trHeight w:val="1070"/>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3.1.Реализация задач коррекционно-развивающей работы с детьми</w:t>
            </w: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3.1.1.Эффективная реализация коррекционной направленности образовательного процесса</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Достижения детей более высоких показателей развития в сравнении с </w:t>
            </w:r>
            <w:r w:rsidRPr="00FD090E">
              <w:rPr>
                <w:rFonts w:ascii="Times New Roman" w:hAnsi="Times New Roman" w:cs="Times New Roman"/>
                <w:sz w:val="24"/>
                <w:szCs w:val="24"/>
              </w:rPr>
              <w:t>городскими показателями</w:t>
            </w:r>
            <w:r w:rsidRPr="00FD090E">
              <w:rPr>
                <w:rFonts w:ascii="Times New Roman" w:hAnsi="Times New Roman" w:cs="Times New Roman"/>
                <w:color w:val="000000"/>
                <w:sz w:val="24"/>
                <w:szCs w:val="24"/>
              </w:rPr>
              <w:t xml:space="preserve"> (положительная динамика)</w:t>
            </w:r>
          </w:p>
        </w:tc>
        <w:tc>
          <w:tcPr>
            <w:tcW w:w="1547" w:type="dxa"/>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От 1 б до 3</w:t>
            </w:r>
            <w:r w:rsidRPr="00FD090E">
              <w:rPr>
                <w:rFonts w:ascii="Times New Roman" w:hAnsi="Times New Roman" w:cs="Times New Roman"/>
                <w:color w:val="000000"/>
                <w:sz w:val="24"/>
                <w:szCs w:val="24"/>
              </w:rPr>
              <w:t xml:space="preserve"> баллов</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8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3.1.2.Применение современных образовательных технологий, методик, ИКТ</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Системность применения</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93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3.2.Обеспечение методического уровня организации образовательного процесса</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3.2.1.Участие в работе психолого-медико-педагогическом консилиума учреждения</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 подготовка отчётной документации</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34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3.2.2.Участие в работе методического совета, методических объединений, творческой группы, базовой методической площадки, ГТГ и др.</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Реализация соответствующего плана работы, наличие профессиональной документации,</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3балла руководителю объединения)</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36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интенсивность и высокие результаты работы</w:t>
            </w:r>
          </w:p>
        </w:tc>
      </w:tr>
      <w:tr w:rsidR="00FE5D00" w:rsidRPr="00FD090E" w:rsidTr="00FE5D00">
        <w:trPr>
          <w:gridAfter w:val="6"/>
          <w:wAfter w:w="5711" w:type="dxa"/>
          <w:trHeight w:val="1262"/>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3.3.Активность педагога</w:t>
            </w:r>
          </w:p>
          <w:p w:rsidR="00FE5D00" w:rsidRPr="00FD090E" w:rsidRDefault="00FE5D00" w:rsidP="00FE5D00">
            <w:pPr>
              <w:spacing w:after="0" w:line="240" w:lineRule="auto"/>
              <w:rPr>
                <w:rFonts w:ascii="Times New Roman" w:hAnsi="Times New Roman" w:cs="Times New Roman"/>
                <w:color w:val="000000"/>
                <w:sz w:val="24"/>
                <w:szCs w:val="24"/>
              </w:rPr>
            </w:pPr>
          </w:p>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3.3.1. Участие педагога в конкурсах профессионального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 разных уровнях: ДОУ, муниципальный, региональный</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«Ступеньки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«Педагогический дебют»</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 (за каждый этап по 4 б.)</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 балла – уровень ДОУ;</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Очное участие</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8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3.3.2.Представление педагогами передового педагогического опыта (представление опыта работы на городских методических объединениях, ЕМД, НПК, открытый показ ОД, мастер-классов, семинаров, круглых столов и т.д.)</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5б – за открытый показ ОД с детьми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4б – за представленный опыт с педагогами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3 б – за открытый показ ОД с детьми на уровне ДОУ;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 б - за представленный опыт с педагогами на уровне ДОУ;</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1 б – за участие в </w:t>
            </w:r>
            <w:proofErr w:type="spellStart"/>
            <w:r w:rsidRPr="00FD090E">
              <w:rPr>
                <w:rFonts w:ascii="Times New Roman" w:hAnsi="Times New Roman" w:cs="Times New Roman"/>
                <w:sz w:val="24"/>
                <w:szCs w:val="24"/>
              </w:rPr>
              <w:t>пед</w:t>
            </w:r>
            <w:proofErr w:type="spellEnd"/>
            <w:r w:rsidRPr="00FD090E">
              <w:rPr>
                <w:rFonts w:ascii="Times New Roman" w:hAnsi="Times New Roman" w:cs="Times New Roman"/>
                <w:sz w:val="24"/>
                <w:szCs w:val="24"/>
              </w:rPr>
              <w:t>. советах, МС, МО, ТГ.</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FF0000"/>
                <w:sz w:val="24"/>
                <w:szCs w:val="24"/>
              </w:rPr>
            </w:pPr>
            <w:r w:rsidRPr="00FD090E">
              <w:rPr>
                <w:rFonts w:ascii="Times New Roman" w:hAnsi="Times New Roman" w:cs="Times New Roman"/>
                <w:color w:val="000000"/>
                <w:sz w:val="24"/>
                <w:szCs w:val="24"/>
              </w:rPr>
              <w:t xml:space="preserve">От 1 до </w:t>
            </w:r>
            <w:r w:rsidRPr="00FD090E">
              <w:rPr>
                <w:rFonts w:ascii="Times New Roman" w:hAnsi="Times New Roman" w:cs="Times New Roman"/>
                <w:sz w:val="24"/>
                <w:szCs w:val="24"/>
              </w:rPr>
              <w:t>5 балла</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30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pStyle w:val="14"/>
              <w:jc w:val="center"/>
              <w:rPr>
                <w:color w:val="FF0000"/>
                <w:sz w:val="24"/>
                <w:szCs w:val="24"/>
              </w:rPr>
            </w:pPr>
            <w:r w:rsidRPr="00FD090E">
              <w:rPr>
                <w:color w:val="000000"/>
                <w:sz w:val="24"/>
                <w:szCs w:val="24"/>
              </w:rPr>
              <w:t>3.3.3. Наличие призовых мест педагога в творческих, конкурсах, конкурсах профессионального мастерства, фестивалях, смотрах на разных уровнях;</w:t>
            </w:r>
            <w:r w:rsidRPr="00FD090E">
              <w:rPr>
                <w:color w:val="FF0000"/>
                <w:sz w:val="24"/>
                <w:szCs w:val="24"/>
              </w:rPr>
              <w:t xml:space="preserve"> </w:t>
            </w:r>
            <w:r w:rsidRPr="00FD090E">
              <w:rPr>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pStyle w:val="14"/>
              <w:jc w:val="center"/>
              <w:rPr>
                <w:color w:val="000000"/>
                <w:sz w:val="24"/>
                <w:szCs w:val="24"/>
              </w:rPr>
            </w:pPr>
            <w:r w:rsidRPr="00FD090E">
              <w:rPr>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 xml:space="preserve">муниципальный – 2 балла (Очное, заочное участие). </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ежемесячно</w:t>
            </w:r>
          </w:p>
        </w:tc>
      </w:tr>
      <w:tr w:rsidR="00FE5D00" w:rsidRPr="00FD090E" w:rsidTr="00FE5D00">
        <w:trPr>
          <w:gridAfter w:val="6"/>
          <w:wAfter w:w="5711" w:type="dxa"/>
          <w:trHeight w:val="291"/>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tcBorders>
              <w:top w:val="nil"/>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 xml:space="preserve">3.3.4.Участие педагога в творческих конкурсах, конкурсах профессионального мастерства, фестивалях, смотрах на разных уровнях, </w:t>
            </w:r>
            <w:r w:rsidRPr="00FD090E">
              <w:rPr>
                <w:rFonts w:ascii="Times New Roman" w:hAnsi="Times New Roman" w:cs="Times New Roman"/>
                <w:sz w:val="24"/>
                <w:szCs w:val="24"/>
              </w:rPr>
              <w:lastRenderedPageBreak/>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за работу (очное и заочное участие)</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ежемесячно</w:t>
            </w:r>
          </w:p>
        </w:tc>
      </w:tr>
      <w:tr w:rsidR="00FE5D00" w:rsidRPr="00FD090E" w:rsidTr="00FE5D00">
        <w:trPr>
          <w:gridAfter w:val="6"/>
          <w:wAfter w:w="5711" w:type="dxa"/>
          <w:trHeight w:val="150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3.4.Осуществление дополнительных работ</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3.4.1.Ведение общественной работы</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выполнение работы</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От 0</w:t>
            </w:r>
            <w:r w:rsidRPr="00FD090E">
              <w:rPr>
                <w:rFonts w:ascii="Times New Roman" w:hAnsi="Times New Roman" w:cs="Times New Roman"/>
                <w:color w:val="000000"/>
                <w:sz w:val="24"/>
                <w:szCs w:val="24"/>
              </w:rPr>
              <w:t xml:space="preserve"> до 5 (плюс 5 – руководителю общественной организации)</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96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3.4.2. Привлечение благотворительной помощи (благотворительных средств)</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1 до 5 баллов</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5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3.4.3.Участие в общественной жизни ДОУ</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0,5 балла до 4 баллов</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5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3.4.4.  Участие в проведении ремонтных работ </w:t>
            </w:r>
            <w:proofErr w:type="gramStart"/>
            <w:r w:rsidRPr="00FD090E">
              <w:rPr>
                <w:rFonts w:ascii="Times New Roman" w:hAnsi="Times New Roman" w:cs="Times New Roman"/>
                <w:color w:val="000000"/>
                <w:sz w:val="24"/>
                <w:szCs w:val="24"/>
              </w:rPr>
              <w:t>и  благоустройстве</w:t>
            </w:r>
            <w:proofErr w:type="gramEnd"/>
            <w:r w:rsidRPr="00FD090E">
              <w:rPr>
                <w:rFonts w:ascii="Times New Roman" w:hAnsi="Times New Roman" w:cs="Times New Roman"/>
                <w:color w:val="000000"/>
                <w:sz w:val="24"/>
                <w:szCs w:val="24"/>
              </w:rPr>
              <w:t xml:space="preserve"> территории</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28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3.5. Эффективность </w:t>
            </w:r>
            <w:proofErr w:type="spellStart"/>
            <w:r w:rsidRPr="00FD090E">
              <w:rPr>
                <w:rFonts w:ascii="Times New Roman" w:hAnsi="Times New Roman" w:cs="Times New Roman"/>
                <w:color w:val="000000"/>
                <w:sz w:val="24"/>
                <w:szCs w:val="24"/>
              </w:rPr>
              <w:t>воспитательно</w:t>
            </w:r>
            <w:proofErr w:type="spellEnd"/>
            <w:r w:rsidRPr="00FD090E">
              <w:rPr>
                <w:rFonts w:ascii="Times New Roman" w:hAnsi="Times New Roman" w:cs="Times New Roman"/>
                <w:color w:val="000000"/>
                <w:sz w:val="24"/>
                <w:szCs w:val="24"/>
              </w:rPr>
              <w:t>-образовательной работы с детьми</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ведение педагогических долгосрочных проектов, утверждённых администрацией ДОУ (длительностью не менее одного учебного года).</w:t>
            </w:r>
          </w:p>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 xml:space="preserve">В адаптационных группах длительностью не менее полугода.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Активность детей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0,2 балла за одного ребёнка</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trHeight w:val="18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качество выполняемых работ</w:t>
            </w:r>
          </w:p>
        </w:tc>
        <w:tc>
          <w:tcPr>
            <w:tcW w:w="2078" w:type="dxa"/>
            <w:tcBorders>
              <w:top w:val="nil"/>
            </w:tcBorders>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p>
        </w:tc>
        <w:tc>
          <w:tcPr>
            <w:tcW w:w="1811" w:type="dxa"/>
            <w:gridSpan w:val="2"/>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p>
        </w:tc>
        <w:tc>
          <w:tcPr>
            <w:tcW w:w="1815" w:type="dxa"/>
            <w:gridSpan w:val="2"/>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p>
        </w:tc>
      </w:tr>
      <w:tr w:rsidR="00FE5D00" w:rsidRPr="00FD090E" w:rsidTr="00FE5D00">
        <w:trPr>
          <w:gridAfter w:val="6"/>
          <w:wAfter w:w="5711" w:type="dxa"/>
          <w:trHeight w:val="33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3.6.Высокий уровень педагогического мастерства при организации сопровождения воспитанников с </w:t>
            </w:r>
            <w:r w:rsidRPr="00FD090E">
              <w:rPr>
                <w:rFonts w:ascii="Times New Roman" w:hAnsi="Times New Roman" w:cs="Times New Roman"/>
                <w:color w:val="000000"/>
                <w:sz w:val="24"/>
                <w:szCs w:val="24"/>
              </w:rPr>
              <w:lastRenderedPageBreak/>
              <w:t>ограниченными возможностями здоровья</w:t>
            </w:r>
          </w:p>
        </w:tc>
        <w:tc>
          <w:tcPr>
            <w:tcW w:w="3479"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lastRenderedPageBreak/>
              <w:t>Индивидуальная р</w:t>
            </w:r>
            <w:r w:rsidRPr="00FD090E">
              <w:rPr>
                <w:rFonts w:ascii="Times New Roman" w:hAnsi="Times New Roman" w:cs="Times New Roman"/>
                <w:color w:val="000000"/>
                <w:sz w:val="24"/>
                <w:szCs w:val="24"/>
              </w:rPr>
              <w:t>абота со сложным контингентом дошкольников, имеющих нарушения в развитии по заключению ГПМПК</w:t>
            </w:r>
            <w:r w:rsidRPr="00FD090E">
              <w:rPr>
                <w:rFonts w:ascii="Times New Roman" w:hAnsi="Times New Roman" w:cs="Times New Roman"/>
                <w:sz w:val="24"/>
                <w:szCs w:val="24"/>
              </w:rPr>
              <w:t xml:space="preserve"> (дети с </w:t>
            </w:r>
            <w:r w:rsidRPr="00FD090E">
              <w:rPr>
                <w:rFonts w:ascii="Times New Roman" w:hAnsi="Times New Roman" w:cs="Times New Roman"/>
                <w:sz w:val="24"/>
                <w:szCs w:val="24"/>
              </w:rPr>
              <w:lastRenderedPageBreak/>
              <w:t xml:space="preserve">ОВЗ </w:t>
            </w:r>
            <w:r w:rsidRPr="00FD090E">
              <w:rPr>
                <w:rFonts w:ascii="Times New Roman" w:hAnsi="Times New Roman" w:cs="Times New Roman"/>
                <w:color w:val="000000"/>
                <w:sz w:val="24"/>
                <w:szCs w:val="24"/>
              </w:rPr>
              <w:t xml:space="preserve">в общеразвивающих группах)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По факту</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до 4,6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каждого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33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3.7. 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3.7.1.Разработка и реализация проектов и программ</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3.7.1.1. Призовое место в конкурсе проектов и программ</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p w:rsidR="00FE5D00" w:rsidRPr="00FD090E" w:rsidRDefault="00FE5D00" w:rsidP="00FE5D00">
            <w:pPr>
              <w:spacing w:after="0" w:line="240" w:lineRule="auto"/>
              <w:rPr>
                <w:rFonts w:ascii="Times New Roman" w:hAnsi="Times New Roman" w:cs="Times New Roman"/>
                <w:color w:val="000000"/>
                <w:sz w:val="24"/>
                <w:szCs w:val="24"/>
              </w:rPr>
            </w:pPr>
          </w:p>
        </w:tc>
        <w:tc>
          <w:tcPr>
            <w:tcW w:w="1553" w:type="dxa"/>
            <w:gridSpan w:val="3"/>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60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3.7.1.2.получение гранта</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5</w:t>
            </w:r>
          </w:p>
        </w:tc>
        <w:tc>
          <w:tcPr>
            <w:tcW w:w="1553" w:type="dxa"/>
            <w:gridSpan w:val="3"/>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p>
        </w:tc>
      </w:tr>
      <w:tr w:rsidR="00FE5D00" w:rsidRPr="00FD090E" w:rsidTr="00FE5D00">
        <w:trPr>
          <w:gridAfter w:val="6"/>
          <w:wAfter w:w="5711" w:type="dxa"/>
          <w:trHeight w:val="603"/>
        </w:trPr>
        <w:tc>
          <w:tcPr>
            <w:tcW w:w="1868" w:type="dxa"/>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3.7.2. Участие в инновационной деятельности</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Разработка и внедрение авторских программ воспитания (сертифицированные)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10</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r>
      <w:tr w:rsidR="00FE5D00" w:rsidRPr="00FD090E" w:rsidTr="00FE5D00">
        <w:trPr>
          <w:gridAfter w:val="5"/>
          <w:wAfter w:w="5704" w:type="dxa"/>
          <w:trHeight w:val="583"/>
        </w:trPr>
        <w:tc>
          <w:tcPr>
            <w:tcW w:w="1868" w:type="dxa"/>
            <w:vMerge w:val="restart"/>
            <w:shd w:val="clear" w:color="auto" w:fill="auto"/>
          </w:tcPr>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w:t>
            </w:r>
          </w:p>
          <w:p w:rsidR="00FE5D00" w:rsidRPr="00FD090E" w:rsidRDefault="00FE5D00" w:rsidP="00FE5D00">
            <w:pPr>
              <w:spacing w:after="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Педагогические работники: музыкальный руководитель,</w:t>
            </w:r>
          </w:p>
          <w:p w:rsidR="00FE5D00" w:rsidRPr="00FD090E" w:rsidRDefault="00FE5D00" w:rsidP="00FE5D00">
            <w:pPr>
              <w:spacing w:after="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инструктор по физической культуре, педагог доп. образования</w:t>
            </w:r>
          </w:p>
        </w:tc>
        <w:tc>
          <w:tcPr>
            <w:tcW w:w="13289" w:type="dxa"/>
            <w:gridSpan w:val="1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E5D00" w:rsidRPr="00FD090E" w:rsidTr="00FE5D00">
        <w:trPr>
          <w:gridAfter w:val="6"/>
          <w:wAfter w:w="5711" w:type="dxa"/>
          <w:trHeight w:val="1339"/>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4.1. Высокий уровень педагогического мастерства при организации образовательного процесса</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highlight w:val="yellow"/>
              </w:rPr>
            </w:pPr>
            <w:r w:rsidRPr="00FD090E">
              <w:rPr>
                <w:rFonts w:ascii="Times New Roman" w:hAnsi="Times New Roman" w:cs="Times New Roman"/>
                <w:color w:val="000000"/>
                <w:sz w:val="24"/>
                <w:szCs w:val="24"/>
              </w:rPr>
              <w:t xml:space="preserve"> Участие в работе методического совета, методических объединений, творческой группы, базовой методической площадки, ГТГ и др.</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Реализация соответствующего плана работы, наличие профессиональной документации,</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3 балла руководителю объединения)</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15"/>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4.2.Осуществление дополнительной работы</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4.2.1. Ведение общественной работы</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выполнение работы</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От </w:t>
            </w:r>
            <w:r w:rsidRPr="00FD090E">
              <w:rPr>
                <w:rFonts w:ascii="Times New Roman" w:hAnsi="Times New Roman" w:cs="Times New Roman"/>
                <w:sz w:val="24"/>
                <w:szCs w:val="24"/>
              </w:rPr>
              <w:t>0 д</w:t>
            </w:r>
            <w:r w:rsidRPr="00FD090E">
              <w:rPr>
                <w:rFonts w:ascii="Times New Roman" w:hAnsi="Times New Roman" w:cs="Times New Roman"/>
                <w:color w:val="000000"/>
                <w:sz w:val="24"/>
                <w:szCs w:val="24"/>
              </w:rPr>
              <w:t>о 5 (плюс 5 баллов руководителю общественной организации)</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37"/>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4.2.2. Привлечение благотворительной помощи (благотворительных средств)</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0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4.2.3.Участие в общественной жизни ДОУ</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0,5 балла до 4 баллов</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0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4.2.4.  Участие в проведении ремонтных работ </w:t>
            </w:r>
            <w:proofErr w:type="gramStart"/>
            <w:r w:rsidRPr="00FD090E">
              <w:rPr>
                <w:rFonts w:ascii="Times New Roman" w:hAnsi="Times New Roman" w:cs="Times New Roman"/>
                <w:color w:val="000000"/>
                <w:sz w:val="24"/>
                <w:szCs w:val="24"/>
              </w:rPr>
              <w:t>и  благоустройстве</w:t>
            </w:r>
            <w:proofErr w:type="gramEnd"/>
            <w:r w:rsidRPr="00FD090E">
              <w:rPr>
                <w:rFonts w:ascii="Times New Roman" w:hAnsi="Times New Roman" w:cs="Times New Roman"/>
                <w:color w:val="000000"/>
                <w:sz w:val="24"/>
                <w:szCs w:val="24"/>
              </w:rPr>
              <w:t xml:space="preserve"> территории</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37"/>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интенсивность и высокие результаты работы</w:t>
            </w:r>
          </w:p>
        </w:tc>
      </w:tr>
      <w:tr w:rsidR="00FE5D00" w:rsidRPr="00FD090E" w:rsidTr="00FE5D00">
        <w:trPr>
          <w:gridAfter w:val="5"/>
          <w:wAfter w:w="5704" w:type="dxa"/>
          <w:trHeight w:val="474"/>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4.3.Достижения детей</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FF0000"/>
                <w:sz w:val="24"/>
                <w:szCs w:val="24"/>
                <w:highlight w:val="yellow"/>
              </w:rPr>
            </w:pPr>
            <w:r w:rsidRPr="00FD090E">
              <w:rPr>
                <w:rFonts w:ascii="Times New Roman" w:hAnsi="Times New Roman" w:cs="Times New Roman"/>
                <w:color w:val="000000"/>
                <w:sz w:val="24"/>
                <w:szCs w:val="24"/>
              </w:rPr>
              <w:t xml:space="preserve">4.3.1. Участие дошкольников в различных выставках, смотрах, конкурсах и др. на разных уровнях: муниципальном, региональном, </w:t>
            </w:r>
            <w:r w:rsidRPr="00FD090E">
              <w:rPr>
                <w:rFonts w:ascii="Times New Roman" w:hAnsi="Times New Roman" w:cs="Times New Roman"/>
                <w:sz w:val="24"/>
                <w:szCs w:val="24"/>
              </w:rPr>
              <w:t>всероссийском, федеральном,</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0,2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1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(Очное, заочное участие)</w:t>
            </w:r>
            <w:r w:rsidRPr="00FD090E">
              <w:rPr>
                <w:rFonts w:ascii="Times New Roman" w:hAnsi="Times New Roman" w:cs="Times New Roman"/>
                <w:color w:val="000000"/>
                <w:sz w:val="24"/>
                <w:szCs w:val="24"/>
              </w:rPr>
              <w:t xml:space="preserve"> </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680"/>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FF0000"/>
                <w:sz w:val="24"/>
                <w:szCs w:val="24"/>
              </w:rPr>
            </w:pPr>
            <w:r w:rsidRPr="00FD090E">
              <w:rPr>
                <w:rFonts w:ascii="Times New Roman" w:hAnsi="Times New Roman" w:cs="Times New Roman"/>
                <w:color w:val="000000"/>
                <w:sz w:val="24"/>
                <w:szCs w:val="24"/>
              </w:rPr>
              <w:t>4.3.2. Наличие призовых мест в различных выставках, конкурсах на разных уровнях: муниципальный, региональный, всероссийский, международный,</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Победители, призёры,</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лауреаты</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 за работу; номер.</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муниципальный – 2 балла за работу, номер (очное, заочное участие). </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302"/>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tcBorders>
              <w:top w:val="nil"/>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FF0000"/>
                <w:sz w:val="24"/>
                <w:szCs w:val="24"/>
              </w:rPr>
            </w:pPr>
            <w:r w:rsidRPr="00FD090E">
              <w:rPr>
                <w:rFonts w:ascii="Times New Roman" w:hAnsi="Times New Roman" w:cs="Times New Roman"/>
                <w:color w:val="000000"/>
                <w:sz w:val="24"/>
                <w:szCs w:val="24"/>
              </w:rPr>
              <w:t xml:space="preserve">4.3.3. Наличие призовых мест в фестивалях, спартакиадах на: муниципальном уровне,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Победители, призёры,</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лауреаты</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Очное участие</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 xml:space="preserve">региональный-8б; </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 xml:space="preserve">муниципальный – 5б. </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02"/>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tcBorders>
              <w:top w:val="single" w:sz="4" w:space="0" w:color="auto"/>
            </w:tcBorders>
            <w:shd w:val="clear" w:color="auto" w:fill="auto"/>
          </w:tcPr>
          <w:p w:rsidR="00FE5D00" w:rsidRPr="00FD090E" w:rsidRDefault="00FE5D00" w:rsidP="00FE5D00">
            <w:pPr>
              <w:pStyle w:val="ConsPlusCell"/>
              <w:widowControl/>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4.4.Организация </w:t>
            </w:r>
            <w:proofErr w:type="spellStart"/>
            <w:r w:rsidRPr="00FD090E">
              <w:rPr>
                <w:rFonts w:ascii="Times New Roman" w:hAnsi="Times New Roman" w:cs="Times New Roman"/>
                <w:color w:val="000000"/>
                <w:sz w:val="24"/>
                <w:szCs w:val="24"/>
              </w:rPr>
              <w:t>здоровьесберегающей</w:t>
            </w:r>
            <w:proofErr w:type="spellEnd"/>
            <w:r w:rsidRPr="00FD090E">
              <w:rPr>
                <w:rFonts w:ascii="Times New Roman" w:hAnsi="Times New Roman" w:cs="Times New Roman"/>
                <w:color w:val="000000"/>
                <w:sz w:val="24"/>
                <w:szCs w:val="24"/>
              </w:rPr>
              <w:t xml:space="preserve"> воспитывающей среды</w:t>
            </w:r>
          </w:p>
        </w:tc>
        <w:tc>
          <w:tcPr>
            <w:tcW w:w="3479" w:type="dxa"/>
            <w:gridSpan w:val="2"/>
            <w:tcBorders>
              <w:top w:val="single" w:sz="4" w:space="0" w:color="auto"/>
            </w:tcBorders>
            <w:shd w:val="clear" w:color="auto" w:fill="auto"/>
          </w:tcPr>
          <w:p w:rsidR="00FE5D00" w:rsidRPr="00FD090E" w:rsidRDefault="00FE5D00" w:rsidP="00FE5D00">
            <w:pPr>
              <w:pStyle w:val="ConsPlusCell"/>
              <w:rPr>
                <w:rFonts w:ascii="Times New Roman" w:hAnsi="Times New Roman" w:cs="Times New Roman"/>
                <w:color w:val="000000"/>
                <w:sz w:val="24"/>
                <w:szCs w:val="24"/>
              </w:rPr>
            </w:pPr>
            <w:r w:rsidRPr="00FD090E">
              <w:rPr>
                <w:rFonts w:ascii="Times New Roman" w:hAnsi="Times New Roman" w:cs="Times New Roman"/>
                <w:sz w:val="24"/>
                <w:szCs w:val="24"/>
              </w:rPr>
              <w:t>4.4.1.Индивидуальная работа со</w:t>
            </w:r>
            <w:r w:rsidRPr="00FD090E">
              <w:rPr>
                <w:rFonts w:ascii="Times New Roman" w:hAnsi="Times New Roman" w:cs="Times New Roman"/>
                <w:color w:val="000000"/>
                <w:sz w:val="24"/>
                <w:szCs w:val="24"/>
              </w:rPr>
              <w:t xml:space="preserve"> сложным контингентом дошкольников, имеющих нарушения в развитии по заключению ГПМПК</w:t>
            </w:r>
            <w:r w:rsidRPr="00FD090E">
              <w:rPr>
                <w:rFonts w:ascii="Times New Roman" w:hAnsi="Times New Roman" w:cs="Times New Roman"/>
                <w:sz w:val="24"/>
                <w:szCs w:val="24"/>
              </w:rPr>
              <w:t xml:space="preserve"> (дети с ОВЗ </w:t>
            </w:r>
            <w:r w:rsidRPr="00FD090E">
              <w:rPr>
                <w:rFonts w:ascii="Times New Roman" w:hAnsi="Times New Roman" w:cs="Times New Roman"/>
                <w:color w:val="000000"/>
                <w:sz w:val="24"/>
                <w:szCs w:val="24"/>
              </w:rPr>
              <w:t>в общеразвивающих группах).</w:t>
            </w:r>
          </w:p>
        </w:tc>
        <w:tc>
          <w:tcPr>
            <w:tcW w:w="3467" w:type="dxa"/>
            <w:gridSpan w:val="4"/>
            <w:tcBorders>
              <w:top w:val="single" w:sz="4" w:space="0" w:color="auto"/>
            </w:tcBorders>
            <w:shd w:val="clear" w:color="auto" w:fill="auto"/>
          </w:tcPr>
          <w:p w:rsidR="00FE5D00" w:rsidRPr="00FD090E" w:rsidRDefault="00FE5D00" w:rsidP="00FE5D00">
            <w:pPr>
              <w:pStyle w:val="ConsPlusCell"/>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547" w:type="dxa"/>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до 4,6 балла за каждого ребёнка</w:t>
            </w:r>
          </w:p>
        </w:tc>
        <w:tc>
          <w:tcPr>
            <w:tcW w:w="1560" w:type="dxa"/>
            <w:gridSpan w:val="4"/>
            <w:tcBorders>
              <w:top w:val="single" w:sz="4" w:space="0" w:color="auto"/>
            </w:tcBorders>
            <w:shd w:val="clear" w:color="auto" w:fill="auto"/>
          </w:tcPr>
          <w:p w:rsidR="00FE5D00" w:rsidRPr="00FD090E" w:rsidRDefault="00FE5D00" w:rsidP="00FE5D00">
            <w:pPr>
              <w:pStyle w:val="ConsPlusCell"/>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38"/>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4.4.2.Отсутствие несчастных случаев, травм воспитанников на занятиях</w:t>
            </w:r>
          </w:p>
        </w:tc>
        <w:tc>
          <w:tcPr>
            <w:tcW w:w="3467" w:type="dxa"/>
            <w:gridSpan w:val="4"/>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w:t>
            </w:r>
          </w:p>
        </w:tc>
        <w:tc>
          <w:tcPr>
            <w:tcW w:w="1547" w:type="dxa"/>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2 б</w:t>
            </w:r>
          </w:p>
        </w:tc>
        <w:tc>
          <w:tcPr>
            <w:tcW w:w="1560" w:type="dxa"/>
            <w:gridSpan w:val="4"/>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04"/>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13289" w:type="dxa"/>
            <w:gridSpan w:val="12"/>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качество выполняемых работ</w:t>
            </w:r>
          </w:p>
        </w:tc>
      </w:tr>
      <w:tr w:rsidR="00FE5D00" w:rsidRPr="00FD090E" w:rsidTr="00FE5D00">
        <w:trPr>
          <w:gridAfter w:val="5"/>
          <w:wAfter w:w="5704" w:type="dxa"/>
          <w:trHeight w:val="645"/>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4.5. Участие в разработке и реализации проектов, программ, связанных с образовательной деятельностью</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4.5.1.Разработка и реализация проектов и программ</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4.5.1.1. Призовое место в конкурсе проектов и программ</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4.5.1.2. Получение гранта</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5</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p w:rsidR="00FE5D00" w:rsidRPr="00FD090E" w:rsidRDefault="00FE5D00" w:rsidP="00FE5D00">
            <w:pPr>
              <w:spacing w:after="0" w:line="240" w:lineRule="auto"/>
              <w:jc w:val="center"/>
              <w:rPr>
                <w:rFonts w:ascii="Times New Roman" w:hAnsi="Times New Roman" w:cs="Times New Roman"/>
                <w:color w:val="000000"/>
                <w:sz w:val="24"/>
                <w:szCs w:val="24"/>
              </w:rPr>
            </w:pPr>
          </w:p>
        </w:tc>
      </w:tr>
      <w:tr w:rsidR="00FE5D00" w:rsidRPr="00FD090E" w:rsidTr="00FE5D00">
        <w:trPr>
          <w:gridAfter w:val="5"/>
          <w:wAfter w:w="5704" w:type="dxa"/>
          <w:trHeight w:val="35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4.5.2. Участие в инновационной деятельности</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Разработка и внедрение авторских программ воспитания (сертифицированные)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10</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412"/>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4.6.Активность педагога</w:t>
            </w:r>
          </w:p>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4.6.1. Участие педагога в конкурсах профессионального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 разных уровнях: ДОУ, муниципальный, региональный</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«Ступеньки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«Педагогический дебют»</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 (за каждый этап по 4 б.)</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2 балла – уровень ДОУ; Очное участие</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562"/>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tcBorders>
              <w:bottom w:val="single" w:sz="4" w:space="0" w:color="auto"/>
            </w:tcBorders>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4.6.2.Представление педагогами передового педагогического опыта (представление опыта работы на городских методических объединениях, ЕМД, НПК, открытый показ ОД, мастер-</w:t>
            </w:r>
            <w:r w:rsidRPr="00FD090E">
              <w:rPr>
                <w:rFonts w:ascii="Times New Roman" w:hAnsi="Times New Roman" w:cs="Times New Roman"/>
                <w:color w:val="000000"/>
                <w:sz w:val="24"/>
                <w:szCs w:val="24"/>
              </w:rPr>
              <w:lastRenderedPageBreak/>
              <w:t>классов, семинаров, круглых столов и т.д.)</w:t>
            </w:r>
          </w:p>
        </w:tc>
        <w:tc>
          <w:tcPr>
            <w:tcW w:w="3467" w:type="dxa"/>
            <w:gridSpan w:val="4"/>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lastRenderedPageBreak/>
              <w:t>5б – за открытый показ ОД с детьми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4б – за представленный опыт с педагогами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3 б – за открытый показ ОД с детьми на уровне ДОУ;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 б - за представленный опыт с педагогами на уровне ДОУ;</w:t>
            </w:r>
          </w:p>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lastRenderedPageBreak/>
              <w:t xml:space="preserve">1 б – за участие в </w:t>
            </w:r>
            <w:proofErr w:type="spellStart"/>
            <w:r w:rsidRPr="00FD090E">
              <w:rPr>
                <w:rFonts w:ascii="Times New Roman" w:hAnsi="Times New Roman" w:cs="Times New Roman"/>
                <w:sz w:val="24"/>
                <w:szCs w:val="24"/>
              </w:rPr>
              <w:t>пед</w:t>
            </w:r>
            <w:proofErr w:type="spellEnd"/>
            <w:r w:rsidRPr="00FD090E">
              <w:rPr>
                <w:rFonts w:ascii="Times New Roman" w:hAnsi="Times New Roman" w:cs="Times New Roman"/>
                <w:sz w:val="24"/>
                <w:szCs w:val="24"/>
              </w:rPr>
              <w:t>. советах, МС, МО, ТГ.</w:t>
            </w:r>
          </w:p>
        </w:tc>
        <w:tc>
          <w:tcPr>
            <w:tcW w:w="1547" w:type="dxa"/>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FF0000"/>
                <w:sz w:val="24"/>
                <w:szCs w:val="24"/>
              </w:rPr>
            </w:pPr>
            <w:r w:rsidRPr="00FD090E">
              <w:rPr>
                <w:rFonts w:ascii="Times New Roman" w:hAnsi="Times New Roman" w:cs="Times New Roman"/>
                <w:color w:val="000000"/>
                <w:sz w:val="24"/>
                <w:szCs w:val="24"/>
              </w:rPr>
              <w:lastRenderedPageBreak/>
              <w:t xml:space="preserve">От 1 </w:t>
            </w:r>
            <w:r w:rsidRPr="00FD090E">
              <w:rPr>
                <w:rFonts w:ascii="Times New Roman" w:hAnsi="Times New Roman" w:cs="Times New Roman"/>
                <w:sz w:val="24"/>
                <w:szCs w:val="24"/>
              </w:rPr>
              <w:t>до 5</w:t>
            </w:r>
          </w:p>
        </w:tc>
        <w:tc>
          <w:tcPr>
            <w:tcW w:w="1560" w:type="dxa"/>
            <w:gridSpan w:val="4"/>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90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4.6.3. Наличие призовых мест педагога в творческих, конкурсах, конкурсах профессионального мастерства фестивалях, смотрах на разных уровнях,</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Всероссийский,</w:t>
            </w:r>
          </w:p>
          <w:p w:rsidR="00FE5D00" w:rsidRPr="00FD090E" w:rsidRDefault="00FE5D00" w:rsidP="00FE5D00">
            <w:pPr>
              <w:pStyle w:val="14"/>
              <w:jc w:val="center"/>
              <w:rPr>
                <w:color w:val="000000"/>
                <w:sz w:val="24"/>
                <w:szCs w:val="24"/>
              </w:rPr>
            </w:pPr>
            <w:r w:rsidRPr="00FD090E">
              <w:rPr>
                <w:color w:val="000000"/>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муниципальный – 2 балла (Очное, заочное участие). </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338"/>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color w:val="000000"/>
                <w:sz w:val="24"/>
                <w:szCs w:val="24"/>
              </w:rPr>
              <w:t xml:space="preserve">4.6.4.Участие педагога в творческих конкурсах, конкурсах профессионального мастерства, фестивалях, смотрах на разных уровнях,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за работу (очное и заочное участие)</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28"/>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4.6.5.</w:t>
            </w:r>
            <w:r w:rsidRPr="00FD090E">
              <w:rPr>
                <w:rFonts w:ascii="Times New Roman" w:hAnsi="Times New Roman" w:cs="Times New Roman"/>
                <w:sz w:val="24"/>
                <w:szCs w:val="24"/>
              </w:rPr>
              <w:t xml:space="preserve"> Участие в детских праздниках (в качестве </w:t>
            </w:r>
            <w:proofErr w:type="gramStart"/>
            <w:r w:rsidRPr="00FD090E">
              <w:rPr>
                <w:rFonts w:ascii="Times New Roman" w:hAnsi="Times New Roman" w:cs="Times New Roman"/>
                <w:sz w:val="24"/>
                <w:szCs w:val="24"/>
              </w:rPr>
              <w:t>персонажа  на</w:t>
            </w:r>
            <w:proofErr w:type="gramEnd"/>
            <w:r w:rsidRPr="00FD090E">
              <w:rPr>
                <w:rFonts w:ascii="Times New Roman" w:hAnsi="Times New Roman" w:cs="Times New Roman"/>
                <w:sz w:val="24"/>
                <w:szCs w:val="24"/>
              </w:rPr>
              <w:t xml:space="preserve"> мероприятиях в других группах)</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По 1 баллу за каждое мероприятие</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1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4.7. Эффективность </w:t>
            </w:r>
            <w:proofErr w:type="spellStart"/>
            <w:r w:rsidRPr="00FD090E">
              <w:rPr>
                <w:rFonts w:ascii="Times New Roman" w:hAnsi="Times New Roman" w:cs="Times New Roman"/>
                <w:color w:val="000000"/>
                <w:sz w:val="24"/>
                <w:szCs w:val="24"/>
              </w:rPr>
              <w:t>воспитательно</w:t>
            </w:r>
            <w:proofErr w:type="spellEnd"/>
            <w:r w:rsidRPr="00FD090E">
              <w:rPr>
                <w:rFonts w:ascii="Times New Roman" w:hAnsi="Times New Roman" w:cs="Times New Roman"/>
                <w:color w:val="000000"/>
                <w:sz w:val="24"/>
                <w:szCs w:val="24"/>
              </w:rPr>
              <w:t>-образовательной работы с детьми</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За ведение педагогических долгосрочных проектов, </w:t>
            </w:r>
            <w:r w:rsidRPr="00FD090E">
              <w:rPr>
                <w:rFonts w:ascii="Times New Roman" w:hAnsi="Times New Roman" w:cs="Times New Roman"/>
                <w:sz w:val="24"/>
                <w:szCs w:val="24"/>
              </w:rPr>
              <w:t>утверждённых администрацией</w:t>
            </w:r>
            <w:r w:rsidRPr="00FD090E">
              <w:rPr>
                <w:rFonts w:ascii="Times New Roman" w:hAnsi="Times New Roman" w:cs="Times New Roman"/>
                <w:color w:val="FF0000"/>
                <w:sz w:val="24"/>
                <w:szCs w:val="24"/>
              </w:rPr>
              <w:t xml:space="preserve"> </w:t>
            </w:r>
            <w:r w:rsidRPr="00FD090E">
              <w:rPr>
                <w:rFonts w:ascii="Times New Roman" w:hAnsi="Times New Roman" w:cs="Times New Roman"/>
                <w:color w:val="000000"/>
                <w:sz w:val="24"/>
                <w:szCs w:val="24"/>
              </w:rPr>
              <w:t>ДОУ (длительностью не менее одного учебного года).</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В адаптационных группах длительностью не менее полугода.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0,2 балла за одного ребёнка</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5. Младший воспитатель</w:t>
            </w:r>
          </w:p>
        </w:tc>
        <w:tc>
          <w:tcPr>
            <w:tcW w:w="13289" w:type="dxa"/>
            <w:gridSpan w:val="1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5.1. Проведение работы по укреплению здоровья </w:t>
            </w:r>
            <w:r w:rsidRPr="00FD090E">
              <w:rPr>
                <w:rFonts w:ascii="Times New Roman" w:hAnsi="Times New Roman"/>
                <w:color w:val="000000" w:themeColor="text1"/>
                <w:sz w:val="24"/>
                <w:szCs w:val="24"/>
              </w:rPr>
              <w:br/>
              <w:t xml:space="preserve">детей               </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5.1.1. ежедневное проведение совместно с воспитателем и под его руководством    </w:t>
            </w:r>
            <w:r w:rsidRPr="00FD090E">
              <w:rPr>
                <w:rFonts w:ascii="Times New Roman" w:hAnsi="Times New Roman"/>
                <w:color w:val="000000" w:themeColor="text1"/>
                <w:sz w:val="24"/>
                <w:szCs w:val="24"/>
              </w:rPr>
              <w:br/>
              <w:t xml:space="preserve">закаливающих процедур            </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proofErr w:type="gramStart"/>
            <w:r w:rsidRPr="00FD090E">
              <w:rPr>
                <w:rFonts w:ascii="Times New Roman" w:hAnsi="Times New Roman"/>
                <w:color w:val="000000" w:themeColor="text1"/>
                <w:sz w:val="24"/>
                <w:szCs w:val="24"/>
              </w:rPr>
              <w:t>отсутствие  замечаний</w:t>
            </w:r>
            <w:proofErr w:type="gramEnd"/>
            <w:r w:rsidRPr="00FD090E">
              <w:rPr>
                <w:rFonts w:ascii="Times New Roman" w:hAnsi="Times New Roman"/>
                <w:color w:val="000000" w:themeColor="text1"/>
                <w:sz w:val="24"/>
                <w:szCs w:val="24"/>
              </w:rPr>
              <w:t xml:space="preserve">      </w:t>
            </w:r>
            <w:r w:rsidRPr="00FD090E">
              <w:rPr>
                <w:rFonts w:ascii="Times New Roman" w:hAnsi="Times New Roman"/>
                <w:color w:val="000000" w:themeColor="text1"/>
                <w:sz w:val="24"/>
                <w:szCs w:val="24"/>
              </w:rPr>
              <w:br/>
              <w:t xml:space="preserve">медперсонала, администрации  учреждения, надзорных  органов        </w:t>
            </w:r>
          </w:p>
        </w:tc>
        <w:tc>
          <w:tcPr>
            <w:tcW w:w="1547"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2</w:t>
            </w:r>
          </w:p>
        </w:tc>
        <w:tc>
          <w:tcPr>
            <w:tcW w:w="1560" w:type="dxa"/>
            <w:gridSpan w:val="4"/>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5.2.Организация </w:t>
            </w:r>
            <w:proofErr w:type="gramStart"/>
            <w:r w:rsidRPr="00FD090E">
              <w:rPr>
                <w:rFonts w:ascii="Times New Roman" w:hAnsi="Times New Roman"/>
                <w:color w:val="000000" w:themeColor="text1"/>
                <w:sz w:val="24"/>
                <w:szCs w:val="24"/>
              </w:rPr>
              <w:t>работы  по</w:t>
            </w:r>
            <w:proofErr w:type="gramEnd"/>
            <w:r w:rsidRPr="00FD090E">
              <w:rPr>
                <w:rFonts w:ascii="Times New Roman" w:hAnsi="Times New Roman"/>
                <w:color w:val="000000" w:themeColor="text1"/>
                <w:sz w:val="24"/>
                <w:szCs w:val="24"/>
              </w:rPr>
              <w:t xml:space="preserve"> самообслуживанию, соблюдению детьми  распорядка дня      </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5.2. 1. соблюдение распорядка дня, режима подачи питьевой воды, </w:t>
            </w:r>
          </w:p>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5.2.2. оказание необходимой помощи воспитанникам по самообслуживанию </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proofErr w:type="gramStart"/>
            <w:r w:rsidRPr="00FD090E">
              <w:rPr>
                <w:rFonts w:ascii="Times New Roman" w:hAnsi="Times New Roman"/>
                <w:color w:val="000000" w:themeColor="text1"/>
                <w:sz w:val="24"/>
                <w:szCs w:val="24"/>
              </w:rPr>
              <w:t>отсутствие  замечаний</w:t>
            </w:r>
            <w:proofErr w:type="gramEnd"/>
            <w:r w:rsidRPr="00FD090E">
              <w:rPr>
                <w:rFonts w:ascii="Times New Roman" w:hAnsi="Times New Roman"/>
                <w:color w:val="000000" w:themeColor="text1"/>
                <w:sz w:val="24"/>
                <w:szCs w:val="24"/>
              </w:rPr>
              <w:t xml:space="preserve"> медперсонала, администрации  учреждения, надзорных органов        </w:t>
            </w:r>
          </w:p>
        </w:tc>
        <w:tc>
          <w:tcPr>
            <w:tcW w:w="1547"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2         </w:t>
            </w:r>
          </w:p>
        </w:tc>
        <w:tc>
          <w:tcPr>
            <w:tcW w:w="1560"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13289" w:type="dxa"/>
            <w:gridSpan w:val="12"/>
            <w:shd w:val="clear" w:color="auto" w:fill="auto"/>
          </w:tcPr>
          <w:p w:rsidR="00FE5D00" w:rsidRPr="00FD090E" w:rsidRDefault="00FE5D00" w:rsidP="00FE5D00">
            <w:pPr>
              <w:pStyle w:val="af9"/>
              <w:spacing w:line="276" w:lineRule="auto"/>
              <w:jc w:val="center"/>
              <w:rPr>
                <w:rFonts w:ascii="Times New Roman" w:hAnsi="Times New Roman"/>
                <w:b/>
                <w:color w:val="000000" w:themeColor="text1"/>
                <w:sz w:val="24"/>
                <w:szCs w:val="24"/>
              </w:rPr>
            </w:pPr>
            <w:r w:rsidRPr="00FD090E">
              <w:rPr>
                <w:rFonts w:ascii="Times New Roman" w:hAnsi="Times New Roman"/>
                <w:b/>
                <w:color w:val="000000" w:themeColor="text1"/>
                <w:sz w:val="24"/>
                <w:szCs w:val="24"/>
              </w:rPr>
              <w:t>Выплаты за интенсивность и высокие результаты работы</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5.3.Осуществление       </w:t>
            </w:r>
            <w:r w:rsidRPr="00FD090E">
              <w:rPr>
                <w:rFonts w:ascii="Times New Roman" w:hAnsi="Times New Roman"/>
                <w:color w:val="000000" w:themeColor="text1"/>
                <w:sz w:val="24"/>
                <w:szCs w:val="24"/>
              </w:rPr>
              <w:br/>
              <w:t>дополнительных работ</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Участие в проведении ремонтных работ </w:t>
            </w:r>
            <w:r w:rsidR="007A7749" w:rsidRPr="00FD090E">
              <w:rPr>
                <w:rFonts w:ascii="Times New Roman" w:hAnsi="Times New Roman" w:cs="Times New Roman"/>
                <w:color w:val="000000"/>
                <w:sz w:val="24"/>
                <w:szCs w:val="24"/>
              </w:rPr>
              <w:t>и благоустройстве</w:t>
            </w:r>
            <w:r w:rsidRPr="00FD090E">
              <w:rPr>
                <w:rFonts w:ascii="Times New Roman" w:hAnsi="Times New Roman" w:cs="Times New Roman"/>
                <w:color w:val="000000"/>
                <w:sz w:val="24"/>
                <w:szCs w:val="24"/>
              </w:rPr>
              <w:t xml:space="preserve"> территории</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5.4. Участие </w:t>
            </w:r>
            <w:r w:rsidR="007A7749" w:rsidRPr="00FD090E">
              <w:rPr>
                <w:rFonts w:ascii="Times New Roman" w:hAnsi="Times New Roman"/>
                <w:color w:val="000000" w:themeColor="text1"/>
                <w:sz w:val="24"/>
                <w:szCs w:val="24"/>
              </w:rPr>
              <w:t>в мероприятиях</w:t>
            </w:r>
            <w:r w:rsidRPr="00FD090E">
              <w:rPr>
                <w:rFonts w:ascii="Times New Roman" w:hAnsi="Times New Roman"/>
                <w:color w:val="000000" w:themeColor="text1"/>
                <w:sz w:val="24"/>
                <w:szCs w:val="24"/>
              </w:rPr>
              <w:t xml:space="preserve">        </w:t>
            </w:r>
            <w:r w:rsidRPr="00FD090E">
              <w:rPr>
                <w:rFonts w:ascii="Times New Roman" w:hAnsi="Times New Roman"/>
                <w:color w:val="000000" w:themeColor="text1"/>
                <w:sz w:val="24"/>
                <w:szCs w:val="24"/>
              </w:rPr>
              <w:br/>
              <w:t xml:space="preserve">учреждения          </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проведение праздников для детей           </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постоянно      </w:t>
            </w:r>
          </w:p>
        </w:tc>
        <w:tc>
          <w:tcPr>
            <w:tcW w:w="1547" w:type="dxa"/>
            <w:shd w:val="clear" w:color="auto" w:fill="auto"/>
          </w:tcPr>
          <w:p w:rsidR="00FE5D00" w:rsidRPr="00FD090E" w:rsidRDefault="007A7749" w:rsidP="00FE5D00">
            <w:pPr>
              <w:pStyle w:val="ConsNonformat"/>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60"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5.5. Выполнение работы </w:t>
            </w:r>
            <w:proofErr w:type="spellStart"/>
            <w:r w:rsidRPr="00FD090E">
              <w:rPr>
                <w:rFonts w:ascii="Times New Roman" w:hAnsi="Times New Roman"/>
                <w:color w:val="000000" w:themeColor="text1"/>
                <w:sz w:val="24"/>
                <w:szCs w:val="24"/>
              </w:rPr>
              <w:t>тьютора</w:t>
            </w:r>
            <w:proofErr w:type="spellEnd"/>
            <w:r w:rsidRPr="00FD090E">
              <w:rPr>
                <w:rFonts w:ascii="Times New Roman" w:hAnsi="Times New Roman"/>
                <w:color w:val="000000" w:themeColor="text1"/>
                <w:sz w:val="24"/>
                <w:szCs w:val="24"/>
              </w:rPr>
              <w:t xml:space="preserve"> по сопровождению детей с ОВЗ, инвалидами</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Присмотр и уход</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Фактическое участие</w:t>
            </w:r>
          </w:p>
        </w:tc>
        <w:tc>
          <w:tcPr>
            <w:tcW w:w="1547"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 0,2 балла до 4,6 балла    за каждого ребёнка  </w:t>
            </w:r>
          </w:p>
        </w:tc>
        <w:tc>
          <w:tcPr>
            <w:tcW w:w="1560"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13289" w:type="dxa"/>
            <w:gridSpan w:val="12"/>
            <w:shd w:val="clear" w:color="auto" w:fill="auto"/>
          </w:tcPr>
          <w:p w:rsidR="00FE5D00" w:rsidRPr="00FD090E" w:rsidRDefault="00FE5D00" w:rsidP="00FE5D00">
            <w:pPr>
              <w:pStyle w:val="af9"/>
              <w:spacing w:line="276" w:lineRule="auto"/>
              <w:jc w:val="center"/>
              <w:rPr>
                <w:rFonts w:ascii="Times New Roman" w:hAnsi="Times New Roman"/>
                <w:b/>
                <w:color w:val="000000" w:themeColor="text1"/>
                <w:sz w:val="24"/>
                <w:szCs w:val="24"/>
              </w:rPr>
            </w:pPr>
            <w:r w:rsidRPr="00FD090E">
              <w:rPr>
                <w:rFonts w:ascii="Times New Roman" w:hAnsi="Times New Roman"/>
                <w:b/>
                <w:color w:val="000000" w:themeColor="text1"/>
                <w:sz w:val="24"/>
                <w:szCs w:val="24"/>
              </w:rPr>
              <w:t>Выплаты за качество выполняемых работ</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5.6.Соблюдение санитарно-          </w:t>
            </w:r>
            <w:r w:rsidRPr="00FD090E">
              <w:rPr>
                <w:rFonts w:ascii="Times New Roman" w:hAnsi="Times New Roman"/>
                <w:color w:val="000000" w:themeColor="text1"/>
                <w:sz w:val="24"/>
                <w:szCs w:val="24"/>
              </w:rPr>
              <w:br/>
              <w:t xml:space="preserve">гигиенических норм  </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отсутствие замечаний</w:t>
            </w:r>
            <w:r w:rsidRPr="00FD090E">
              <w:rPr>
                <w:rFonts w:ascii="Times New Roman" w:hAnsi="Times New Roman"/>
                <w:color w:val="000000" w:themeColor="text1"/>
                <w:sz w:val="24"/>
                <w:szCs w:val="24"/>
              </w:rPr>
              <w:br/>
              <w:t xml:space="preserve">надзорных органов   </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   постоянно</w:t>
            </w:r>
          </w:p>
        </w:tc>
        <w:tc>
          <w:tcPr>
            <w:tcW w:w="1547"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3</w:t>
            </w:r>
            <w:r w:rsidR="007A7749">
              <w:rPr>
                <w:rFonts w:ascii="Times New Roman" w:hAnsi="Times New Roman"/>
                <w:color w:val="000000" w:themeColor="text1"/>
                <w:sz w:val="24"/>
                <w:szCs w:val="24"/>
              </w:rPr>
              <w:t xml:space="preserve"> б</w:t>
            </w:r>
            <w:r w:rsidRPr="00FD090E">
              <w:rPr>
                <w:rFonts w:ascii="Times New Roman" w:hAnsi="Times New Roman"/>
                <w:color w:val="000000" w:themeColor="text1"/>
                <w:sz w:val="24"/>
                <w:szCs w:val="24"/>
              </w:rPr>
              <w:t xml:space="preserve"> </w:t>
            </w:r>
          </w:p>
        </w:tc>
        <w:tc>
          <w:tcPr>
            <w:tcW w:w="1560"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ежемесячно</w:t>
            </w:r>
          </w:p>
        </w:tc>
      </w:tr>
      <w:tr w:rsidR="007A7749" w:rsidRPr="00FD090E" w:rsidTr="00FE5D00">
        <w:trPr>
          <w:gridAfter w:val="5"/>
          <w:wAfter w:w="5704" w:type="dxa"/>
          <w:trHeight w:val="213"/>
        </w:trPr>
        <w:tc>
          <w:tcPr>
            <w:tcW w:w="1868" w:type="dxa"/>
            <w:shd w:val="clear" w:color="auto" w:fill="auto"/>
          </w:tcPr>
          <w:p w:rsidR="007A7749" w:rsidRPr="007A7749" w:rsidRDefault="007A7749" w:rsidP="007A7749">
            <w:pPr>
              <w:spacing w:after="0"/>
              <w:rPr>
                <w:rFonts w:ascii="Times New Roman" w:hAnsi="Times New Roman" w:cs="Times New Roman"/>
                <w:sz w:val="24"/>
                <w:szCs w:val="24"/>
              </w:rPr>
            </w:pPr>
            <w:r>
              <w:rPr>
                <w:rFonts w:ascii="Times New Roman" w:hAnsi="Times New Roman" w:cs="Times New Roman"/>
                <w:sz w:val="24"/>
                <w:szCs w:val="24"/>
              </w:rPr>
              <w:t>6.</w:t>
            </w:r>
            <w:r w:rsidRPr="007A7749">
              <w:rPr>
                <w:rFonts w:ascii="Times New Roman" w:hAnsi="Times New Roman" w:cs="Times New Roman"/>
                <w:sz w:val="24"/>
                <w:szCs w:val="24"/>
              </w:rPr>
              <w:t xml:space="preserve">Делопроизводитель, </w:t>
            </w:r>
            <w:r w:rsidRPr="007A7749">
              <w:rPr>
                <w:rFonts w:ascii="Times New Roman" w:hAnsi="Times New Roman" w:cs="Times New Roman"/>
                <w:sz w:val="24"/>
                <w:szCs w:val="24"/>
              </w:rPr>
              <w:lastRenderedPageBreak/>
              <w:t>инспектор отдела кадров</w:t>
            </w:r>
          </w:p>
        </w:tc>
        <w:tc>
          <w:tcPr>
            <w:tcW w:w="3236" w:type="dxa"/>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lastRenderedPageBreak/>
              <w:t>6.1. Образцовое состояние документооборота</w:t>
            </w:r>
          </w:p>
        </w:tc>
        <w:tc>
          <w:tcPr>
            <w:tcW w:w="3479" w:type="dxa"/>
            <w:gridSpan w:val="2"/>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Отсутствие замечаний по документообеспече6нию</w:t>
            </w:r>
          </w:p>
        </w:tc>
        <w:tc>
          <w:tcPr>
            <w:tcW w:w="3467" w:type="dxa"/>
            <w:gridSpan w:val="4"/>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A7749">
              <w:rPr>
                <w:rFonts w:ascii="Times New Roman" w:hAnsi="Times New Roman" w:cs="Times New Roman"/>
                <w:color w:val="000000" w:themeColor="text1"/>
                <w:sz w:val="24"/>
                <w:szCs w:val="24"/>
              </w:rPr>
              <w:t>3 б</w:t>
            </w:r>
          </w:p>
        </w:tc>
        <w:tc>
          <w:tcPr>
            <w:tcW w:w="1547" w:type="dxa"/>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A7749">
              <w:rPr>
                <w:rFonts w:ascii="Times New Roman" w:hAnsi="Times New Roman" w:cs="Times New Roman"/>
                <w:color w:val="000000" w:themeColor="text1"/>
                <w:sz w:val="24"/>
                <w:szCs w:val="24"/>
              </w:rPr>
              <w:t>0 замечаний</w:t>
            </w:r>
          </w:p>
        </w:tc>
        <w:tc>
          <w:tcPr>
            <w:tcW w:w="1560" w:type="dxa"/>
            <w:gridSpan w:val="4"/>
            <w:shd w:val="clear" w:color="auto" w:fill="auto"/>
          </w:tcPr>
          <w:p w:rsidR="007A7749" w:rsidRPr="00FD090E" w:rsidRDefault="007A7749" w:rsidP="007A7749">
            <w:pPr>
              <w:pStyle w:val="af9"/>
              <w:spacing w:line="276" w:lineRule="auto"/>
              <w:rPr>
                <w:rFonts w:ascii="Times New Roman" w:hAnsi="Times New Roman"/>
                <w:color w:val="000000"/>
                <w:sz w:val="24"/>
                <w:szCs w:val="24"/>
              </w:rPr>
            </w:pPr>
          </w:p>
        </w:tc>
      </w:tr>
      <w:tr w:rsidR="007A7749" w:rsidRPr="00FD090E" w:rsidTr="00FE5D00">
        <w:trPr>
          <w:gridAfter w:val="5"/>
          <w:wAfter w:w="5704" w:type="dxa"/>
          <w:trHeight w:val="213"/>
        </w:trPr>
        <w:tc>
          <w:tcPr>
            <w:tcW w:w="1868" w:type="dxa"/>
            <w:vMerge w:val="restart"/>
            <w:shd w:val="clear" w:color="auto" w:fill="auto"/>
          </w:tcPr>
          <w:p w:rsidR="007A7749" w:rsidRPr="007A7749" w:rsidRDefault="007A7749" w:rsidP="007A7749">
            <w:pPr>
              <w:jc w:val="center"/>
              <w:rPr>
                <w:rFonts w:ascii="Times New Roman" w:hAnsi="Times New Roman" w:cs="Times New Roman"/>
                <w:b/>
                <w:sz w:val="24"/>
                <w:szCs w:val="24"/>
              </w:rPr>
            </w:pPr>
          </w:p>
        </w:tc>
        <w:tc>
          <w:tcPr>
            <w:tcW w:w="3236" w:type="dxa"/>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6.2.Оперативность выполняемой работы</w:t>
            </w:r>
          </w:p>
        </w:tc>
        <w:tc>
          <w:tcPr>
            <w:tcW w:w="3479" w:type="dxa"/>
            <w:gridSpan w:val="2"/>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Оформление документов в срок</w:t>
            </w:r>
          </w:p>
        </w:tc>
        <w:tc>
          <w:tcPr>
            <w:tcW w:w="3467" w:type="dxa"/>
            <w:gridSpan w:val="4"/>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sz w:val="24"/>
                <w:szCs w:val="24"/>
              </w:rPr>
            </w:pPr>
            <w:r w:rsidRPr="007A7749">
              <w:rPr>
                <w:rFonts w:ascii="Times New Roman" w:hAnsi="Times New Roman" w:cs="Times New Roman"/>
                <w:sz w:val="24"/>
                <w:szCs w:val="24"/>
              </w:rPr>
              <w:t>3б</w:t>
            </w:r>
          </w:p>
        </w:tc>
        <w:tc>
          <w:tcPr>
            <w:tcW w:w="1547" w:type="dxa"/>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sz w:val="24"/>
                <w:szCs w:val="24"/>
              </w:rPr>
            </w:pPr>
            <w:r w:rsidRPr="007A7749">
              <w:rPr>
                <w:rFonts w:ascii="Times New Roman" w:hAnsi="Times New Roman" w:cs="Times New Roman"/>
                <w:sz w:val="24"/>
                <w:szCs w:val="24"/>
              </w:rPr>
              <w:t>0 замечаний</w:t>
            </w:r>
          </w:p>
        </w:tc>
        <w:tc>
          <w:tcPr>
            <w:tcW w:w="1560" w:type="dxa"/>
            <w:gridSpan w:val="4"/>
            <w:shd w:val="clear" w:color="auto" w:fill="auto"/>
          </w:tcPr>
          <w:p w:rsidR="007A7749" w:rsidRPr="00FD090E" w:rsidRDefault="007A7749" w:rsidP="007A7749">
            <w:pPr>
              <w:pStyle w:val="af9"/>
              <w:spacing w:line="276" w:lineRule="auto"/>
              <w:rPr>
                <w:rFonts w:ascii="Times New Roman" w:hAnsi="Times New Roman"/>
                <w:color w:val="000000"/>
                <w:sz w:val="24"/>
                <w:szCs w:val="24"/>
              </w:rPr>
            </w:pPr>
          </w:p>
        </w:tc>
      </w:tr>
      <w:tr w:rsidR="007A7749" w:rsidRPr="00FD090E" w:rsidTr="00FE5D00">
        <w:trPr>
          <w:gridAfter w:val="5"/>
          <w:wAfter w:w="5704" w:type="dxa"/>
          <w:trHeight w:val="213"/>
        </w:trPr>
        <w:tc>
          <w:tcPr>
            <w:tcW w:w="1868" w:type="dxa"/>
            <w:vMerge/>
            <w:shd w:val="clear" w:color="auto" w:fill="auto"/>
          </w:tcPr>
          <w:p w:rsidR="007A7749" w:rsidRPr="007A7749" w:rsidRDefault="007A7749" w:rsidP="007A7749">
            <w:pPr>
              <w:jc w:val="center"/>
              <w:rPr>
                <w:rFonts w:ascii="Times New Roman" w:hAnsi="Times New Roman" w:cs="Times New Roman"/>
                <w:b/>
                <w:sz w:val="24"/>
                <w:szCs w:val="24"/>
              </w:rPr>
            </w:pPr>
          </w:p>
        </w:tc>
        <w:tc>
          <w:tcPr>
            <w:tcW w:w="3236" w:type="dxa"/>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 xml:space="preserve">6.3.Взаимодействие по </w:t>
            </w:r>
            <w:proofErr w:type="spellStart"/>
            <w:r w:rsidRPr="007A7749">
              <w:rPr>
                <w:rFonts w:ascii="Times New Roman" w:hAnsi="Times New Roman" w:cs="Times New Roman"/>
                <w:color w:val="000000"/>
                <w:sz w:val="24"/>
                <w:szCs w:val="24"/>
              </w:rPr>
              <w:t>документообеспечению</w:t>
            </w:r>
            <w:proofErr w:type="spellEnd"/>
            <w:r w:rsidRPr="007A7749">
              <w:rPr>
                <w:rFonts w:ascii="Times New Roman" w:hAnsi="Times New Roman" w:cs="Times New Roman"/>
                <w:color w:val="000000"/>
                <w:sz w:val="24"/>
                <w:szCs w:val="24"/>
              </w:rPr>
              <w:t xml:space="preserve"> с другими ведомствами</w:t>
            </w:r>
          </w:p>
        </w:tc>
        <w:tc>
          <w:tcPr>
            <w:tcW w:w="3479" w:type="dxa"/>
            <w:gridSpan w:val="2"/>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Отсутствие замечаний от других ведомств</w:t>
            </w:r>
          </w:p>
        </w:tc>
        <w:tc>
          <w:tcPr>
            <w:tcW w:w="3467" w:type="dxa"/>
            <w:gridSpan w:val="4"/>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3 б</w:t>
            </w:r>
          </w:p>
        </w:tc>
        <w:tc>
          <w:tcPr>
            <w:tcW w:w="1547" w:type="dxa"/>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0 замечаний</w:t>
            </w:r>
          </w:p>
        </w:tc>
        <w:tc>
          <w:tcPr>
            <w:tcW w:w="1560" w:type="dxa"/>
            <w:gridSpan w:val="4"/>
            <w:shd w:val="clear" w:color="auto" w:fill="auto"/>
          </w:tcPr>
          <w:p w:rsidR="007A7749" w:rsidRPr="00FD090E" w:rsidRDefault="007A7749" w:rsidP="007A7749">
            <w:pPr>
              <w:pStyle w:val="af9"/>
              <w:spacing w:line="276" w:lineRule="auto"/>
              <w:rPr>
                <w:rFonts w:ascii="Times New Roman" w:hAnsi="Times New Roman"/>
                <w:color w:val="000000"/>
                <w:sz w:val="24"/>
                <w:szCs w:val="24"/>
              </w:rPr>
            </w:pPr>
          </w:p>
        </w:tc>
      </w:tr>
    </w:tbl>
    <w:p w:rsidR="00FE5D00" w:rsidRPr="00FD090E" w:rsidRDefault="00FE5D00" w:rsidP="00FE5D00">
      <w:pPr>
        <w:tabs>
          <w:tab w:val="num" w:pos="1080"/>
        </w:tabs>
        <w:spacing w:after="0" w:line="240" w:lineRule="auto"/>
        <w:ind w:hanging="142"/>
        <w:jc w:val="right"/>
        <w:rPr>
          <w:rFonts w:ascii="Times New Roman" w:hAnsi="Times New Roman" w:cs="Times New Roman"/>
          <w:b/>
          <w:szCs w:val="28"/>
        </w:rPr>
      </w:pPr>
    </w:p>
    <w:p w:rsidR="00FE5D00" w:rsidRPr="00FD090E" w:rsidRDefault="00FE5D00" w:rsidP="00FE5D00">
      <w:pPr>
        <w:tabs>
          <w:tab w:val="num" w:pos="1080"/>
        </w:tabs>
        <w:spacing w:after="0" w:line="240" w:lineRule="auto"/>
        <w:ind w:hanging="142"/>
        <w:rPr>
          <w:rFonts w:ascii="Times New Roman" w:hAnsi="Times New Roman" w:cs="Times New Roman"/>
          <w:b/>
          <w:szCs w:val="28"/>
        </w:rPr>
      </w:pPr>
    </w:p>
    <w:p w:rsidR="0043295A" w:rsidRPr="00FD090E" w:rsidRDefault="0043295A" w:rsidP="0043295A">
      <w:pPr>
        <w:spacing w:after="0" w:line="240" w:lineRule="auto"/>
        <w:jc w:val="both"/>
        <w:rPr>
          <w:rFonts w:ascii="Times New Roman" w:eastAsia="Times New Roman" w:hAnsi="Times New Roman" w:cs="Times New Roman"/>
          <w:sz w:val="26"/>
          <w:szCs w:val="26"/>
        </w:rPr>
      </w:pPr>
    </w:p>
    <w:p w:rsidR="0043295A" w:rsidRPr="00FD090E" w:rsidRDefault="0043295A" w:rsidP="0043295A">
      <w:pPr>
        <w:spacing w:after="0" w:line="240" w:lineRule="auto"/>
        <w:jc w:val="both"/>
        <w:rPr>
          <w:rFonts w:ascii="Times New Roman" w:eastAsia="Times New Roman" w:hAnsi="Times New Roman" w:cs="Times New Roman"/>
          <w:sz w:val="26"/>
          <w:szCs w:val="26"/>
        </w:rPr>
      </w:pPr>
    </w:p>
    <w:p w:rsidR="0043295A" w:rsidRPr="00FD090E" w:rsidRDefault="0043295A" w:rsidP="0043295A">
      <w:pPr>
        <w:spacing w:after="0" w:line="240" w:lineRule="auto"/>
        <w:jc w:val="both"/>
        <w:rPr>
          <w:rFonts w:ascii="Times New Roman" w:eastAsia="Times New Roman" w:hAnsi="Times New Roman" w:cs="Times New Roman"/>
          <w:sz w:val="26"/>
          <w:szCs w:val="26"/>
        </w:rPr>
      </w:pPr>
    </w:p>
    <w:p w:rsidR="0043295A" w:rsidRPr="00FD090E" w:rsidRDefault="0043295A" w:rsidP="0043295A">
      <w:pPr>
        <w:spacing w:after="0" w:line="240" w:lineRule="auto"/>
        <w:jc w:val="both"/>
        <w:rPr>
          <w:rFonts w:ascii="Times New Roman" w:eastAsia="Times New Roman" w:hAnsi="Times New Roman" w:cs="Times New Roman"/>
          <w:sz w:val="26"/>
          <w:szCs w:val="26"/>
        </w:rPr>
      </w:pPr>
    </w:p>
    <w:p w:rsidR="0043295A" w:rsidRPr="00FD090E" w:rsidRDefault="0043295A" w:rsidP="0043295A">
      <w:pPr>
        <w:spacing w:after="0" w:line="240" w:lineRule="auto"/>
        <w:jc w:val="both"/>
        <w:rPr>
          <w:rFonts w:ascii="Times New Roman" w:eastAsia="Times New Roman" w:hAnsi="Times New Roman" w:cs="Times New Roman"/>
          <w:sz w:val="26"/>
          <w:szCs w:val="26"/>
        </w:rPr>
        <w:sectPr w:rsidR="0043295A" w:rsidRPr="00FD090E" w:rsidSect="004B7F9D">
          <w:pgSz w:w="16838" w:h="11906" w:orient="landscape"/>
          <w:pgMar w:top="1276" w:right="1134" w:bottom="426" w:left="1134" w:header="709" w:footer="709" w:gutter="0"/>
          <w:cols w:space="708"/>
          <w:docGrid w:linePitch="360"/>
        </w:sectPr>
      </w:pPr>
    </w:p>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 xml:space="preserve">4.13. Персональные выплаты за сложность, напряженность и особый режим работы, опыт работы, повышение уровня оплаты труда молодым специалистам, выплаты в целях обеспечения заработной платы работника на уровне размера минимальной заработной платы, без учёта увеличения оклада при наличии квалификационной категории, определяется в процентном отношении к окладу, ставке заработной платы.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Размер персональных выплат работникам устанавливается согласно таблице 7 к настоящему Положению:</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7</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Виды и размеры персональных выплат работник</w:t>
      </w:r>
      <w:r w:rsidR="00D567A8">
        <w:rPr>
          <w:rFonts w:ascii="Times New Roman" w:eastAsia="Times New Roman" w:hAnsi="Times New Roman" w:cs="Times New Roman"/>
          <w:sz w:val="26"/>
          <w:szCs w:val="26"/>
          <w:u w:val="single"/>
        </w:rPr>
        <w:t xml:space="preserve">ам </w:t>
      </w:r>
      <w:r w:rsidR="00D567A8" w:rsidRPr="00B3191A">
        <w:rPr>
          <w:rFonts w:ascii="Times New Roman" w:eastAsia="Times New Roman" w:hAnsi="Times New Roman" w:cs="Times New Roman"/>
          <w:sz w:val="26"/>
          <w:szCs w:val="26"/>
          <w:u w:val="single"/>
        </w:rPr>
        <w:t>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6884"/>
        <w:gridCol w:w="1894"/>
      </w:tblGrid>
      <w:tr w:rsidR="0043295A" w:rsidRPr="0043295A" w:rsidTr="004B7F9D">
        <w:tc>
          <w:tcPr>
            <w:tcW w:w="567"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п/п</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Основание повышения оклада (должностного оклада), ставки заработной платы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Размер к окладу</w:t>
            </w:r>
          </w:p>
        </w:tc>
      </w:tr>
      <w:tr w:rsidR="0043295A" w:rsidRPr="0043295A" w:rsidTr="004B7F9D">
        <w:trPr>
          <w:trHeight w:val="556"/>
        </w:trPr>
        <w:tc>
          <w:tcPr>
            <w:tcW w:w="567" w:type="dxa"/>
            <w:tcBorders>
              <w:bottom w:val="single" w:sz="4" w:space="0" w:color="auto"/>
            </w:tcBorders>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Выплата за опыт работы в занимаемой должности </w:t>
            </w:r>
            <w:hyperlink r:id="rId10"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tc>
      </w:tr>
      <w:tr w:rsidR="0043295A" w:rsidRPr="0043295A" w:rsidTr="004B7F9D">
        <w:trPr>
          <w:trHeight w:val="556"/>
        </w:trPr>
        <w:tc>
          <w:tcPr>
            <w:tcW w:w="567" w:type="dxa"/>
            <w:tcBorders>
              <w:top w:val="single" w:sz="4" w:space="0" w:color="auto"/>
              <w:bottom w:val="single" w:sz="4" w:space="0" w:color="auto"/>
            </w:tcBorders>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1.1</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от 1 года до 5 лет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"Заслуженный", при условии соответствия почетного звания профилю учреждения </w:t>
            </w:r>
            <w:hyperlink r:id="rId11"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"народный" </w:t>
            </w:r>
            <w:hyperlink r:id="rId12"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r w:rsidR="0043295A" w:rsidRPr="0043295A" w:rsidTr="004B7F9D">
        <w:trPr>
          <w:trHeight w:val="556"/>
        </w:trPr>
        <w:tc>
          <w:tcPr>
            <w:tcW w:w="567" w:type="dxa"/>
            <w:tcBorders>
              <w:top w:val="single" w:sz="4" w:space="0" w:color="auto"/>
              <w:bottom w:val="single" w:sz="4" w:space="0" w:color="auto"/>
            </w:tcBorders>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1.2</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от 5 лет до 10 лет</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"Заслуженный", при условии соответствия почетного звания профилю учреждения </w:t>
            </w:r>
            <w:hyperlink r:id="rId13"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"народный" </w:t>
            </w:r>
            <w:hyperlink r:id="rId14"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30%</w:t>
            </w:r>
          </w:p>
        </w:tc>
      </w:tr>
      <w:tr w:rsidR="0043295A" w:rsidRPr="0043295A" w:rsidTr="004B7F9D">
        <w:trPr>
          <w:trHeight w:val="556"/>
        </w:trPr>
        <w:tc>
          <w:tcPr>
            <w:tcW w:w="567" w:type="dxa"/>
            <w:tcBorders>
              <w:top w:val="single" w:sz="4" w:space="0" w:color="auto"/>
            </w:tcBorders>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1.3</w:t>
            </w:r>
          </w:p>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свыше 10 лет</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"Заслуженный", при условии соответствия почетного звания профилю учреждения </w:t>
            </w:r>
            <w:hyperlink r:id="rId15"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"народный" </w:t>
            </w:r>
            <w:hyperlink r:id="rId16"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40%</w:t>
            </w:r>
          </w:p>
        </w:tc>
      </w:tr>
      <w:tr w:rsidR="0043295A" w:rsidRPr="0043295A" w:rsidTr="004B7F9D">
        <w:trPr>
          <w:trHeight w:val="556"/>
        </w:trPr>
        <w:tc>
          <w:tcPr>
            <w:tcW w:w="567"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Выплата учителям и иным педагогическим работникам за заведование элементами </w:t>
            </w:r>
            <w:proofErr w:type="spellStart"/>
            <w:r w:rsidRPr="0043295A">
              <w:rPr>
                <w:rFonts w:ascii="Times New Roman" w:eastAsia="Times New Roman" w:hAnsi="Times New Roman" w:cs="Times New Roman"/>
                <w:sz w:val="24"/>
                <w:szCs w:val="24"/>
              </w:rPr>
              <w:t>инфораструктуры</w:t>
            </w:r>
            <w:proofErr w:type="spellEnd"/>
            <w:r w:rsidRPr="0043295A">
              <w:rPr>
                <w:rFonts w:ascii="Times New Roman" w:eastAsia="Times New Roman" w:hAnsi="Times New Roman" w:cs="Times New Roman"/>
                <w:sz w:val="24"/>
                <w:szCs w:val="24"/>
              </w:rPr>
              <w:t xml:space="preserve">: </w:t>
            </w:r>
            <w:proofErr w:type="gramStart"/>
            <w:r w:rsidRPr="0043295A">
              <w:rPr>
                <w:rFonts w:ascii="Times New Roman" w:eastAsia="Times New Roman" w:hAnsi="Times New Roman" w:cs="Times New Roman"/>
                <w:sz w:val="24"/>
                <w:szCs w:val="24"/>
              </w:rPr>
              <w:t xml:space="preserve">кабинетами,   </w:t>
            </w:r>
            <w:proofErr w:type="gramEnd"/>
            <w:r w:rsidRPr="0043295A">
              <w:rPr>
                <w:rFonts w:ascii="Times New Roman" w:eastAsia="Times New Roman" w:hAnsi="Times New Roman" w:cs="Times New Roman"/>
                <w:sz w:val="24"/>
                <w:szCs w:val="24"/>
              </w:rPr>
              <w:t xml:space="preserve">  музыкальными и спортивными залами</w:t>
            </w:r>
          </w:p>
        </w:tc>
        <w:tc>
          <w:tcPr>
            <w:tcW w:w="1929"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10%</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r w:rsidR="0043295A" w:rsidRPr="0043295A" w:rsidTr="004B7F9D">
        <w:trPr>
          <w:trHeight w:val="556"/>
        </w:trPr>
        <w:tc>
          <w:tcPr>
            <w:tcW w:w="567"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w:t>
            </w:r>
          </w:p>
        </w:tc>
        <w:tc>
          <w:tcPr>
            <w:tcW w:w="7244"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Молодым  специалистам (специалистам до 30 лет, впервые окончившим одно из учреждений высшего или среднего профессионального образования),   заключившим в течение трех лет после окончания учебного заведения трудовые договоры с муниципальными образовательными учреждениями, либо продолжающими работу в образовательном учреждении, в соответствии с уровнем профессионального образования, устанавливаются персональная выплата на срок первых пяти лет работы с момента окончания учебного заведения, в размере 20% к окладу.</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r w:rsidR="0043295A" w:rsidRPr="0043295A" w:rsidTr="004B7F9D">
        <w:trPr>
          <w:trHeight w:val="556"/>
        </w:trPr>
        <w:tc>
          <w:tcPr>
            <w:tcW w:w="567"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4</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Краевые выплаты воспитателям,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младшим воспитателям и помощникам воспитателей муниципальных образовательных учреждений, реализующих </w:t>
            </w:r>
            <w:r w:rsidRPr="0043295A">
              <w:rPr>
                <w:rFonts w:ascii="Times New Roman" w:eastAsia="Times New Roman" w:hAnsi="Times New Roman" w:cs="Times New Roman"/>
                <w:sz w:val="24"/>
                <w:szCs w:val="24"/>
              </w:rPr>
              <w:lastRenderedPageBreak/>
              <w:t>основную общеобразовательную программу дошкольного образования детей****</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lastRenderedPageBreak/>
              <w:t>718,4 руб.</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2155,2 руб.</w:t>
            </w:r>
          </w:p>
        </w:tc>
      </w:tr>
      <w:tr w:rsidR="0043295A" w:rsidRPr="0043295A" w:rsidTr="004B7F9D">
        <w:trPr>
          <w:trHeight w:val="556"/>
        </w:trPr>
        <w:tc>
          <w:tcPr>
            <w:tcW w:w="567"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Выплата шеф-поварам за контроль качества поставляемых продуктов при организации питания</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Расчет персональных стимулирующих выплат производится от оклада (должностного оклада) без учета повышающих коэффициентов.</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Для педагогических работников учитывается работа по профилю учреждения или профилю педагогической деятельности (преподаваемых дисциплин)</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ab/>
        <w:t>&lt;****&gt; краевые выплаты воспитателям, младшим воспитателям учреждений, реализующих основную общеобразовательную программу дошкольного образования детей (далее – выплаты воспитателям), устанав</w:t>
      </w:r>
      <w:r w:rsidR="00D567A8">
        <w:rPr>
          <w:rFonts w:ascii="Times New Roman" w:eastAsia="Times New Roman" w:hAnsi="Times New Roman" w:cs="Times New Roman"/>
          <w:sz w:val="28"/>
          <w:szCs w:val="28"/>
        </w:rPr>
        <w:t>ливаются в размере 718,4 рублей на одного воспитателя,</w:t>
      </w:r>
      <w:r w:rsidRPr="0043295A">
        <w:rPr>
          <w:rFonts w:ascii="Times New Roman" w:eastAsia="Times New Roman" w:hAnsi="Times New Roman" w:cs="Times New Roman"/>
          <w:sz w:val="28"/>
          <w:szCs w:val="28"/>
        </w:rPr>
        <w:t xml:space="preserve"> в размере 2155,2 рублей на одного младшего воспитателя. Выплаты воспитателям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w:t>
      </w:r>
    </w:p>
    <w:p w:rsidR="0043295A" w:rsidRPr="0043295A" w:rsidRDefault="00D567A8" w:rsidP="0043295A">
      <w:pPr>
        <w:spacing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Выплаты</w:t>
      </w:r>
      <w:r w:rsidR="0043295A" w:rsidRPr="0043295A">
        <w:rPr>
          <w:rFonts w:ascii="Times New Roman" w:eastAsia="Times New Roman" w:hAnsi="Times New Roman" w:cs="Times New Roman"/>
          <w:sz w:val="28"/>
          <w:szCs w:val="28"/>
        </w:rPr>
        <w:t xml:space="preserve"> младшим воспитателям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2155,2 рубля на одного работника.</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и выплат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4.14. При выплатах по итогам работы учитывается:</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объем освоения выделенных бюджетных средств;</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объем ввода законченных ремонтом объектов;</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инициатива, творчество и применение в работе современных форм и методов организации труда;</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 xml:space="preserve">выполнение порученной работы, связанной с обеспечением рабочего процесса или </w:t>
      </w:r>
      <w:r w:rsidR="00D567A8">
        <w:rPr>
          <w:rFonts w:ascii="Times New Roman" w:eastAsia="Times New Roman" w:hAnsi="Times New Roman" w:cs="Times New Roman"/>
          <w:sz w:val="28"/>
          <w:szCs w:val="28"/>
          <w:lang w:eastAsia="ru-RU"/>
        </w:rPr>
        <w:t xml:space="preserve">уставной </w:t>
      </w:r>
      <w:r w:rsidR="00D567A8" w:rsidRPr="00B3191A">
        <w:rPr>
          <w:rFonts w:ascii="Times New Roman" w:eastAsia="Times New Roman" w:hAnsi="Times New Roman" w:cs="Times New Roman"/>
          <w:sz w:val="28"/>
          <w:szCs w:val="28"/>
          <w:lang w:eastAsia="ru-RU"/>
        </w:rPr>
        <w:t>деятельности Учреждения</w:t>
      </w:r>
      <w:r w:rsidRPr="00B3191A">
        <w:rPr>
          <w:rFonts w:ascii="Times New Roman" w:eastAsia="Times New Roman" w:hAnsi="Times New Roman" w:cs="Times New Roman"/>
          <w:sz w:val="28"/>
          <w:szCs w:val="28"/>
          <w:lang w:eastAsia="ru-RU"/>
        </w:rPr>
        <w:t>;</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достижение высоких результатов в работе за определенный период;</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участие в инновационной деятельности;</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участие в соответствующем периоде в выполнении важных работ, мероприятий.</w:t>
      </w:r>
    </w:p>
    <w:p w:rsidR="0043295A" w:rsidRPr="00B3191A" w:rsidRDefault="0043295A" w:rsidP="00D567A8">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lastRenderedPageBreak/>
        <w:t>Размер выплат по итога</w:t>
      </w:r>
      <w:r w:rsidR="00D567A8">
        <w:rPr>
          <w:rFonts w:ascii="Times New Roman" w:eastAsia="Times New Roman" w:hAnsi="Times New Roman" w:cs="Times New Roman"/>
          <w:sz w:val="28"/>
          <w:szCs w:val="28"/>
        </w:rPr>
        <w:t xml:space="preserve">м работы работникам </w:t>
      </w:r>
      <w:r w:rsidR="00D567A8" w:rsidRPr="00B3191A">
        <w:rPr>
          <w:rFonts w:ascii="Times New Roman" w:eastAsia="Times New Roman" w:hAnsi="Times New Roman" w:cs="Times New Roman"/>
          <w:sz w:val="28"/>
          <w:szCs w:val="28"/>
        </w:rPr>
        <w:t>учреждения</w:t>
      </w:r>
      <w:r w:rsidRPr="00B3191A">
        <w:rPr>
          <w:rFonts w:ascii="Times New Roman" w:eastAsia="Times New Roman" w:hAnsi="Times New Roman" w:cs="Times New Roman"/>
          <w:sz w:val="28"/>
          <w:szCs w:val="28"/>
        </w:rPr>
        <w:t xml:space="preserve"> устанавливается в соответствии с таб</w:t>
      </w:r>
      <w:r w:rsidR="00D567A8" w:rsidRPr="00B3191A">
        <w:rPr>
          <w:rFonts w:ascii="Times New Roman" w:eastAsia="Times New Roman" w:hAnsi="Times New Roman" w:cs="Times New Roman"/>
          <w:sz w:val="28"/>
          <w:szCs w:val="28"/>
        </w:rPr>
        <w:t>лицей 8 к настоящему Положению:</w:t>
      </w:r>
    </w:p>
    <w:p w:rsidR="0043295A" w:rsidRPr="00B3191A" w:rsidRDefault="0043295A" w:rsidP="0043295A">
      <w:pPr>
        <w:spacing w:after="0" w:line="240" w:lineRule="auto"/>
        <w:jc w:val="right"/>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Таблица 8</w:t>
      </w:r>
    </w:p>
    <w:p w:rsidR="0043295A" w:rsidRPr="00B3191A" w:rsidRDefault="0043295A" w:rsidP="0043295A">
      <w:pPr>
        <w:spacing w:after="0" w:line="240" w:lineRule="auto"/>
        <w:jc w:val="center"/>
        <w:rPr>
          <w:rFonts w:ascii="Times New Roman" w:eastAsia="Times New Roman" w:hAnsi="Times New Roman" w:cs="Times New Roman"/>
          <w:sz w:val="28"/>
          <w:szCs w:val="28"/>
          <w:u w:val="single"/>
        </w:rPr>
      </w:pPr>
      <w:r w:rsidRPr="00B3191A">
        <w:rPr>
          <w:rFonts w:ascii="Times New Roman" w:eastAsia="Times New Roman" w:hAnsi="Times New Roman" w:cs="Times New Roman"/>
          <w:sz w:val="28"/>
          <w:szCs w:val="28"/>
          <w:u w:val="single"/>
        </w:rPr>
        <w:t>Виды и размеры</w:t>
      </w:r>
    </w:p>
    <w:p w:rsidR="0043295A" w:rsidRPr="0043295A" w:rsidRDefault="0043295A" w:rsidP="0043295A">
      <w:pPr>
        <w:spacing w:after="0" w:line="240" w:lineRule="auto"/>
        <w:jc w:val="center"/>
        <w:rPr>
          <w:rFonts w:ascii="Times New Roman" w:eastAsia="Times New Roman" w:hAnsi="Times New Roman" w:cs="Times New Roman"/>
          <w:sz w:val="28"/>
          <w:szCs w:val="28"/>
          <w:u w:val="single"/>
        </w:rPr>
      </w:pPr>
      <w:r w:rsidRPr="00B3191A">
        <w:rPr>
          <w:rFonts w:ascii="Times New Roman" w:eastAsia="Times New Roman" w:hAnsi="Times New Roman" w:cs="Times New Roman"/>
          <w:sz w:val="28"/>
          <w:szCs w:val="28"/>
          <w:u w:val="single"/>
        </w:rPr>
        <w:t>выплат по ито</w:t>
      </w:r>
      <w:r w:rsidR="00D567A8" w:rsidRPr="00B3191A">
        <w:rPr>
          <w:rFonts w:ascii="Times New Roman" w:eastAsia="Times New Roman" w:hAnsi="Times New Roman" w:cs="Times New Roman"/>
          <w:sz w:val="28"/>
          <w:szCs w:val="28"/>
          <w:u w:val="single"/>
        </w:rPr>
        <w:t>гам работы работникам учреждения</w:t>
      </w:r>
    </w:p>
    <w:tbl>
      <w:tblPr>
        <w:tblW w:w="10320" w:type="dxa"/>
        <w:tblInd w:w="-170" w:type="dxa"/>
        <w:tblLayout w:type="fixed"/>
        <w:tblCellMar>
          <w:left w:w="70" w:type="dxa"/>
          <w:right w:w="70" w:type="dxa"/>
        </w:tblCellMar>
        <w:tblLook w:val="0000" w:firstRow="0" w:lastRow="0" w:firstColumn="0" w:lastColumn="0" w:noHBand="0" w:noVBand="0"/>
      </w:tblPr>
      <w:tblGrid>
        <w:gridCol w:w="3960"/>
        <w:gridCol w:w="3120"/>
        <w:gridCol w:w="1935"/>
        <w:gridCol w:w="1305"/>
      </w:tblGrid>
      <w:tr w:rsidR="0043295A" w:rsidRPr="0043295A" w:rsidTr="004B7F9D">
        <w:trPr>
          <w:cantSplit/>
          <w:trHeight w:val="873"/>
        </w:trPr>
        <w:tc>
          <w:tcPr>
            <w:tcW w:w="3960" w:type="dxa"/>
            <w:vMerge w:val="restart"/>
            <w:tcBorders>
              <w:top w:val="single" w:sz="6" w:space="0" w:color="auto"/>
              <w:left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b/>
                <w:sz w:val="24"/>
                <w:szCs w:val="24"/>
                <w:lang w:eastAsia="ru-RU"/>
              </w:rPr>
              <w:t>Критерии</w:t>
            </w:r>
            <w:r w:rsidRPr="0043295A">
              <w:rPr>
                <w:rFonts w:ascii="Times New Roman" w:eastAsia="Times New Roman" w:hAnsi="Times New Roman" w:cs="Times New Roman"/>
                <w:b/>
                <w:bCs/>
                <w:sz w:val="24"/>
                <w:szCs w:val="24"/>
                <w:lang w:eastAsia="ru-RU"/>
              </w:rPr>
              <w:t xml:space="preserve"> </w:t>
            </w:r>
            <w:r w:rsidRPr="0043295A">
              <w:rPr>
                <w:rFonts w:ascii="Times New Roman" w:eastAsia="Times New Roman" w:hAnsi="Times New Roman" w:cs="Times New Roman"/>
                <w:b/>
                <w:sz w:val="24"/>
                <w:szCs w:val="24"/>
                <w:lang w:eastAsia="ru-RU"/>
              </w:rPr>
              <w:t xml:space="preserve">оценки результативности </w:t>
            </w:r>
            <w:r w:rsidRPr="0043295A">
              <w:rPr>
                <w:rFonts w:ascii="Times New Roman" w:eastAsia="Times New Roman" w:hAnsi="Times New Roman" w:cs="Times New Roman"/>
                <w:b/>
                <w:sz w:val="24"/>
                <w:szCs w:val="24"/>
                <w:lang w:eastAsia="ru-RU"/>
              </w:rPr>
              <w:br/>
              <w:t>и качества труда работников Учреждения</w:t>
            </w:r>
          </w:p>
        </w:tc>
        <w:tc>
          <w:tcPr>
            <w:tcW w:w="5055" w:type="dxa"/>
            <w:gridSpan w:val="2"/>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b/>
                <w:sz w:val="24"/>
                <w:szCs w:val="24"/>
                <w:lang w:eastAsia="ru-RU"/>
              </w:rPr>
              <w:t>Условия</w:t>
            </w:r>
          </w:p>
        </w:tc>
        <w:tc>
          <w:tcPr>
            <w:tcW w:w="1305" w:type="dxa"/>
            <w:vMerge w:val="restart"/>
            <w:tcBorders>
              <w:top w:val="single" w:sz="6" w:space="0" w:color="auto"/>
              <w:left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sz w:val="24"/>
                <w:szCs w:val="24"/>
                <w:lang w:eastAsia="ru-RU"/>
              </w:rPr>
              <w:t xml:space="preserve">Предельное количество баллов </w:t>
            </w:r>
          </w:p>
        </w:tc>
      </w:tr>
      <w:tr w:rsidR="0043295A" w:rsidRPr="0043295A" w:rsidTr="004B7F9D">
        <w:trPr>
          <w:cantSplit/>
          <w:trHeight w:val="736"/>
        </w:trPr>
        <w:tc>
          <w:tcPr>
            <w:tcW w:w="3960" w:type="dxa"/>
            <w:vMerge/>
            <w:tcBorders>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p>
        </w:tc>
        <w:tc>
          <w:tcPr>
            <w:tcW w:w="3120" w:type="dxa"/>
            <w:tcBorders>
              <w:top w:val="single" w:sz="6" w:space="0" w:color="auto"/>
              <w:left w:val="single" w:sz="6" w:space="0" w:color="auto"/>
              <w:bottom w:val="single" w:sz="6" w:space="0" w:color="auto"/>
              <w:right w:val="single" w:sz="4"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b/>
                <w:sz w:val="24"/>
                <w:szCs w:val="24"/>
                <w:lang w:eastAsia="ru-RU"/>
              </w:rPr>
              <w:t>наименование</w:t>
            </w:r>
          </w:p>
        </w:tc>
        <w:tc>
          <w:tcPr>
            <w:tcW w:w="1935" w:type="dxa"/>
            <w:tcBorders>
              <w:top w:val="single" w:sz="6" w:space="0" w:color="auto"/>
              <w:left w:val="single" w:sz="4"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b/>
                <w:sz w:val="24"/>
                <w:szCs w:val="24"/>
                <w:lang w:eastAsia="ru-RU"/>
              </w:rPr>
              <w:t>индикатор</w:t>
            </w:r>
          </w:p>
        </w:tc>
        <w:tc>
          <w:tcPr>
            <w:tcW w:w="1305" w:type="dxa"/>
            <w:vMerge/>
            <w:tcBorders>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43295A" w:rsidRPr="0043295A" w:rsidTr="004B7F9D">
        <w:trPr>
          <w:cantSplit/>
          <w:trHeight w:val="401"/>
        </w:trPr>
        <w:tc>
          <w:tcPr>
            <w:tcW w:w="3960"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7.1. Степень освоения выделенных бюджетных средств</w:t>
            </w:r>
          </w:p>
        </w:tc>
        <w:tc>
          <w:tcPr>
            <w:tcW w:w="3120" w:type="dxa"/>
            <w:tcBorders>
              <w:top w:val="single" w:sz="6" w:space="0" w:color="auto"/>
              <w:left w:val="single" w:sz="6" w:space="0" w:color="auto"/>
              <w:right w:val="single" w:sz="6" w:space="0" w:color="auto"/>
            </w:tcBorders>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освоения выделенных бюджетных средств</w:t>
            </w:r>
          </w:p>
        </w:tc>
        <w:tc>
          <w:tcPr>
            <w:tcW w:w="1935" w:type="dxa"/>
            <w:tcBorders>
              <w:top w:val="single" w:sz="6" w:space="0" w:color="auto"/>
              <w:left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90</w:t>
            </w:r>
            <w:proofErr w:type="gramStart"/>
            <w:r w:rsidRPr="0043295A">
              <w:rPr>
                <w:rFonts w:ascii="Times New Roman" w:eastAsia="Times New Roman" w:hAnsi="Times New Roman" w:cs="Times New Roman"/>
                <w:sz w:val="24"/>
                <w:szCs w:val="24"/>
                <w:lang w:eastAsia="ru-RU"/>
              </w:rPr>
              <w:t>%  выделенного</w:t>
            </w:r>
            <w:proofErr w:type="gramEnd"/>
            <w:r w:rsidRPr="0043295A">
              <w:rPr>
                <w:rFonts w:ascii="Times New Roman" w:eastAsia="Times New Roman" w:hAnsi="Times New Roman" w:cs="Times New Roman"/>
                <w:sz w:val="24"/>
                <w:szCs w:val="24"/>
                <w:lang w:eastAsia="ru-RU"/>
              </w:rPr>
              <w:t xml:space="preserve"> объема средств</w:t>
            </w:r>
          </w:p>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95</w:t>
            </w:r>
            <w:proofErr w:type="gramStart"/>
            <w:r w:rsidRPr="0043295A">
              <w:rPr>
                <w:rFonts w:ascii="Times New Roman" w:eastAsia="Times New Roman" w:hAnsi="Times New Roman" w:cs="Times New Roman"/>
                <w:sz w:val="24"/>
                <w:szCs w:val="24"/>
                <w:lang w:eastAsia="ru-RU"/>
              </w:rPr>
              <w:t>%  выделенного</w:t>
            </w:r>
            <w:proofErr w:type="gramEnd"/>
            <w:r w:rsidRPr="0043295A">
              <w:rPr>
                <w:rFonts w:ascii="Times New Roman" w:eastAsia="Times New Roman" w:hAnsi="Times New Roman" w:cs="Times New Roman"/>
                <w:sz w:val="24"/>
                <w:szCs w:val="24"/>
                <w:lang w:eastAsia="ru-RU"/>
              </w:rPr>
              <w:t xml:space="preserve"> объема средств</w:t>
            </w:r>
          </w:p>
        </w:tc>
        <w:tc>
          <w:tcPr>
            <w:tcW w:w="1305" w:type="dxa"/>
            <w:tcBorders>
              <w:top w:val="single" w:sz="6" w:space="0" w:color="auto"/>
              <w:left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p>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40"/>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7.2. Объем ввода законченных ремонтом объектов</w:t>
            </w:r>
          </w:p>
        </w:tc>
        <w:tc>
          <w:tcPr>
            <w:tcW w:w="3120"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Текущий ремонт</w:t>
            </w:r>
          </w:p>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Капитальный ремонт</w:t>
            </w:r>
          </w:p>
        </w:tc>
        <w:tc>
          <w:tcPr>
            <w:tcW w:w="193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выполнен в срок, </w:t>
            </w:r>
            <w:r w:rsidRPr="0043295A">
              <w:rPr>
                <w:rFonts w:ascii="Times New Roman" w:eastAsia="Times New Roman" w:hAnsi="Times New Roman" w:cs="Times New Roman"/>
                <w:sz w:val="24"/>
                <w:szCs w:val="24"/>
                <w:lang w:eastAsia="ru-RU"/>
              </w:rPr>
              <w:br/>
              <w:t>в полном объеме</w:t>
            </w:r>
          </w:p>
        </w:tc>
        <w:tc>
          <w:tcPr>
            <w:tcW w:w="130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spacing w:after="200" w:line="276" w:lineRule="auto"/>
              <w:rPr>
                <w:rFonts w:ascii="Times New Roman" w:eastAsia="Times New Roman" w:hAnsi="Times New Roman" w:cs="Times New Roman"/>
                <w:color w:val="000000"/>
                <w:sz w:val="24"/>
                <w:szCs w:val="24"/>
                <w:lang w:eastAsia="ru-RU"/>
              </w:rPr>
            </w:pPr>
            <w:r w:rsidRPr="0043295A">
              <w:rPr>
                <w:rFonts w:ascii="Times New Roman" w:eastAsia="Times New Roman" w:hAnsi="Times New Roman" w:cs="Times New Roman"/>
                <w:color w:val="000000"/>
                <w:sz w:val="24"/>
                <w:szCs w:val="24"/>
                <w:lang w:eastAsia="ru-RU"/>
              </w:rPr>
              <w:t>7.3. Инициатива, творчество и применение в работе современных форм и методов организации труда</w:t>
            </w:r>
          </w:p>
        </w:tc>
        <w:tc>
          <w:tcPr>
            <w:tcW w:w="3120"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Применение нестандартных методов работы</w:t>
            </w:r>
          </w:p>
        </w:tc>
        <w:tc>
          <w:tcPr>
            <w:tcW w:w="193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по факту</w:t>
            </w:r>
          </w:p>
        </w:tc>
        <w:tc>
          <w:tcPr>
            <w:tcW w:w="130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color w:val="000000"/>
                <w:sz w:val="24"/>
                <w:szCs w:val="24"/>
                <w:lang w:eastAsia="ru-RU"/>
              </w:rPr>
              <w:t>7.4.Выполнение порученной работы, связанной с обеспечением рабочего процесса или уставной деятельности Учреждения</w:t>
            </w:r>
          </w:p>
        </w:tc>
        <w:tc>
          <w:tcPr>
            <w:tcW w:w="3120"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Задание выполнено </w:t>
            </w:r>
          </w:p>
        </w:tc>
        <w:tc>
          <w:tcPr>
            <w:tcW w:w="193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в срок, в полном объеме</w:t>
            </w:r>
          </w:p>
        </w:tc>
        <w:tc>
          <w:tcPr>
            <w:tcW w:w="130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spacing w:after="200" w:line="276" w:lineRule="auto"/>
              <w:rPr>
                <w:rFonts w:ascii="Times New Roman" w:eastAsia="Times New Roman" w:hAnsi="Times New Roman" w:cs="Times New Roman"/>
                <w:color w:val="000000"/>
                <w:sz w:val="24"/>
                <w:szCs w:val="24"/>
                <w:lang w:eastAsia="ru-RU"/>
              </w:rPr>
            </w:pPr>
            <w:r w:rsidRPr="0043295A">
              <w:rPr>
                <w:rFonts w:ascii="Times New Roman" w:eastAsia="Times New Roman" w:hAnsi="Times New Roman" w:cs="Times New Roman"/>
                <w:color w:val="000000"/>
                <w:sz w:val="24"/>
                <w:szCs w:val="24"/>
                <w:lang w:eastAsia="ru-RU"/>
              </w:rPr>
              <w:t>7.5. Достижение высоких результатов в работе за определенный период</w:t>
            </w:r>
          </w:p>
        </w:tc>
        <w:tc>
          <w:tcPr>
            <w:tcW w:w="3120"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Оценка результатов работы</w:t>
            </w:r>
          </w:p>
        </w:tc>
        <w:tc>
          <w:tcPr>
            <w:tcW w:w="193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наличие динамики </w:t>
            </w:r>
            <w:r w:rsidRPr="0043295A">
              <w:rPr>
                <w:rFonts w:ascii="Times New Roman" w:eastAsia="Times New Roman" w:hAnsi="Times New Roman" w:cs="Times New Roman"/>
                <w:sz w:val="24"/>
                <w:szCs w:val="24"/>
                <w:lang w:eastAsia="ru-RU"/>
              </w:rPr>
              <w:br/>
              <w:t>в результатах</w:t>
            </w:r>
          </w:p>
        </w:tc>
        <w:tc>
          <w:tcPr>
            <w:tcW w:w="130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spacing w:after="200" w:line="276" w:lineRule="auto"/>
              <w:rPr>
                <w:rFonts w:ascii="Times New Roman" w:eastAsia="Times New Roman" w:hAnsi="Times New Roman" w:cs="Times New Roman"/>
                <w:color w:val="000000"/>
                <w:sz w:val="24"/>
                <w:szCs w:val="24"/>
                <w:lang w:eastAsia="ru-RU"/>
              </w:rPr>
            </w:pPr>
            <w:r w:rsidRPr="0043295A">
              <w:rPr>
                <w:rFonts w:ascii="Times New Roman" w:eastAsia="Times New Roman" w:hAnsi="Times New Roman" w:cs="Times New Roman"/>
                <w:color w:val="000000"/>
                <w:sz w:val="24"/>
                <w:szCs w:val="24"/>
                <w:lang w:eastAsia="ru-RU"/>
              </w:rPr>
              <w:t>7.6.Участие в инновационной деятельности</w:t>
            </w:r>
          </w:p>
        </w:tc>
        <w:tc>
          <w:tcPr>
            <w:tcW w:w="3120"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реализуемых проектов</w:t>
            </w:r>
          </w:p>
        </w:tc>
        <w:tc>
          <w:tcPr>
            <w:tcW w:w="1935"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участие</w:t>
            </w:r>
          </w:p>
        </w:tc>
        <w:tc>
          <w:tcPr>
            <w:tcW w:w="1305"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color w:val="000000"/>
                <w:sz w:val="24"/>
                <w:szCs w:val="24"/>
                <w:lang w:eastAsia="ru-RU"/>
              </w:rPr>
              <w:t>7.7. Участие в соответствующем периоде в выполнении важных работ, мероприятий</w:t>
            </w:r>
          </w:p>
        </w:tc>
        <w:tc>
          <w:tcPr>
            <w:tcW w:w="3120"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важных работ, мероприятий</w:t>
            </w:r>
          </w:p>
        </w:tc>
        <w:tc>
          <w:tcPr>
            <w:tcW w:w="1935"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участие</w:t>
            </w:r>
          </w:p>
        </w:tc>
        <w:tc>
          <w:tcPr>
            <w:tcW w:w="1305"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bl>
    <w:p w:rsidR="0043295A" w:rsidRPr="0043295A" w:rsidRDefault="0043295A" w:rsidP="0043295A">
      <w:pPr>
        <w:spacing w:after="0" w:line="240" w:lineRule="auto"/>
        <w:jc w:val="center"/>
        <w:rPr>
          <w:rFonts w:ascii="Times New Roman" w:eastAsia="Times New Roman" w:hAnsi="Times New Roman" w:cs="Times New Roman"/>
          <w:sz w:val="26"/>
          <w:szCs w:val="26"/>
          <w:u w:val="single"/>
        </w:rPr>
      </w:pPr>
    </w:p>
    <w:p w:rsidR="0043295A" w:rsidRPr="0043295A" w:rsidRDefault="0043295A" w:rsidP="0043295A">
      <w:pPr>
        <w:spacing w:after="0" w:line="240" w:lineRule="auto"/>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6"/>
          <w:szCs w:val="26"/>
        </w:rPr>
        <w:t xml:space="preserve">4.15. </w:t>
      </w:r>
      <w:r w:rsidRPr="0043295A">
        <w:rPr>
          <w:rFonts w:ascii="Times New Roman" w:eastAsia="Times New Roman" w:hAnsi="Times New Roman" w:cs="Times New Roman"/>
          <w:sz w:val="28"/>
          <w:szCs w:val="28"/>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w:t>
      </w:r>
      <w:r w:rsidRPr="0043295A">
        <w:rPr>
          <w:rFonts w:ascii="Times New Roman" w:eastAsia="Times New Roman" w:hAnsi="Times New Roman" w:cs="Times New Roman"/>
          <w:sz w:val="28"/>
          <w:szCs w:val="28"/>
        </w:rPr>
        <w:lastRenderedPageBreak/>
        <w:t xml:space="preserve">рабочего времени и выполненной норме труда (трудовых обязанностей) с учётом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определённом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 </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Для целей расчета персональной выплаты размер з</w:t>
      </w:r>
      <w:r w:rsidR="0041263E">
        <w:rPr>
          <w:rFonts w:ascii="Times New Roman" w:eastAsia="Times New Roman" w:hAnsi="Times New Roman" w:cs="Times New Roman"/>
          <w:sz w:val="28"/>
          <w:szCs w:val="28"/>
        </w:rPr>
        <w:t>аработной платы составляет 19408</w:t>
      </w:r>
      <w:r w:rsidRPr="0043295A">
        <w:rPr>
          <w:rFonts w:ascii="Times New Roman" w:eastAsia="Times New Roman" w:hAnsi="Times New Roman" w:cs="Times New Roman"/>
          <w:sz w:val="28"/>
          <w:szCs w:val="28"/>
        </w:rPr>
        <w:t xml:space="preserve"> рубля.</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Работникам, месячная заработная плата которых по основному месту работы при не полностью отработанной норме рабочего времени с учётом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p>
    <w:p w:rsidR="0043295A" w:rsidRPr="0043295A" w:rsidRDefault="0043295A" w:rsidP="0043295A">
      <w:pPr>
        <w:spacing w:after="0" w:line="240" w:lineRule="auto"/>
        <w:ind w:firstLine="480"/>
        <w:jc w:val="both"/>
        <w:rPr>
          <w:rFonts w:ascii="Times New Roman" w:eastAsia="Times New Roman" w:hAnsi="Times New Roman" w:cs="Times New Roman"/>
          <w:bCs/>
          <w:sz w:val="28"/>
          <w:szCs w:val="28"/>
          <w:u w:val="single"/>
        </w:rPr>
      </w:pPr>
      <w:r w:rsidRPr="0043295A">
        <w:rPr>
          <w:rFonts w:ascii="Times New Roman" w:eastAsia="Times New Roman" w:hAnsi="Times New Roman" w:cs="Times New Roman"/>
          <w:bCs/>
          <w:sz w:val="28"/>
          <w:szCs w:val="28"/>
          <w:u w:val="single"/>
        </w:rPr>
        <w:t>5. Единовременная материальная помощь</w:t>
      </w:r>
    </w:p>
    <w:p w:rsidR="0043295A" w:rsidRPr="0043295A" w:rsidRDefault="0043295A" w:rsidP="0043295A">
      <w:pPr>
        <w:spacing w:after="0" w:line="240" w:lineRule="auto"/>
        <w:ind w:firstLine="480"/>
        <w:jc w:val="both"/>
        <w:rPr>
          <w:rFonts w:ascii="Times New Roman" w:eastAsia="Times New Roman" w:hAnsi="Times New Roman" w:cs="Times New Roman"/>
          <w:bCs/>
          <w:sz w:val="28"/>
          <w:szCs w:val="28"/>
        </w:rPr>
      </w:pP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5.1. Работникам МБДОУ, в пределах утвержденного фонда оплаты труда, осуществляется выплата единовременной материальной помощи.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5.2. Единовременная материальная помощь работникам МБДОУ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lastRenderedPageBreak/>
        <w:t xml:space="preserve">5.4. Выплата единовременной материальной помощи работникам МБДОУ производится на основании </w:t>
      </w:r>
      <w:r w:rsidRPr="00B3191A">
        <w:rPr>
          <w:rFonts w:ascii="Times New Roman" w:eastAsia="Times New Roman" w:hAnsi="Times New Roman" w:cs="Times New Roman"/>
          <w:sz w:val="28"/>
          <w:szCs w:val="28"/>
        </w:rPr>
        <w:t>приказа руководителя учреждения с учетом положений настоящего раздела.</w:t>
      </w:r>
    </w:p>
    <w:p w:rsidR="0043295A" w:rsidRPr="00B3191A" w:rsidRDefault="0043295A" w:rsidP="0043295A">
      <w:pPr>
        <w:spacing w:after="0" w:line="240" w:lineRule="auto"/>
        <w:ind w:firstLine="480"/>
        <w:jc w:val="both"/>
        <w:rPr>
          <w:rFonts w:ascii="Times New Roman" w:eastAsia="Times New Roman" w:hAnsi="Times New Roman" w:cs="Times New Roman"/>
          <w:bCs/>
          <w:sz w:val="28"/>
          <w:szCs w:val="28"/>
          <w:u w:val="single"/>
        </w:rPr>
      </w:pPr>
    </w:p>
    <w:p w:rsidR="0043295A" w:rsidRPr="00B3191A" w:rsidRDefault="00D567A8" w:rsidP="0043295A">
      <w:pPr>
        <w:spacing w:after="0" w:line="240" w:lineRule="auto"/>
        <w:ind w:firstLine="480"/>
        <w:jc w:val="both"/>
        <w:rPr>
          <w:rFonts w:ascii="Times New Roman" w:eastAsia="Times New Roman" w:hAnsi="Times New Roman" w:cs="Times New Roman"/>
          <w:bCs/>
          <w:sz w:val="28"/>
          <w:szCs w:val="28"/>
          <w:u w:val="single"/>
        </w:rPr>
      </w:pPr>
      <w:r w:rsidRPr="00B3191A">
        <w:rPr>
          <w:rFonts w:ascii="Times New Roman" w:eastAsia="Times New Roman" w:hAnsi="Times New Roman" w:cs="Times New Roman"/>
          <w:bCs/>
          <w:sz w:val="28"/>
          <w:szCs w:val="28"/>
          <w:u w:val="single"/>
        </w:rPr>
        <w:t>6. Оплата труда руководителя</w:t>
      </w:r>
      <w:r w:rsidR="0043295A" w:rsidRPr="00B3191A">
        <w:rPr>
          <w:rFonts w:ascii="Times New Roman" w:eastAsia="Times New Roman" w:hAnsi="Times New Roman" w:cs="Times New Roman"/>
          <w:bCs/>
          <w:sz w:val="28"/>
          <w:szCs w:val="28"/>
          <w:u w:val="single"/>
        </w:rPr>
        <w:t xml:space="preserve"> </w:t>
      </w:r>
      <w:r w:rsidR="0043295A" w:rsidRPr="00B3191A">
        <w:rPr>
          <w:rFonts w:ascii="Times New Roman" w:eastAsia="Times New Roman" w:hAnsi="Times New Roman" w:cs="Times New Roman"/>
          <w:sz w:val="28"/>
          <w:szCs w:val="28"/>
          <w:u w:val="single"/>
        </w:rPr>
        <w:t>МБДОУ</w:t>
      </w:r>
      <w:r w:rsidR="0043295A" w:rsidRPr="00B3191A">
        <w:rPr>
          <w:rFonts w:ascii="Times New Roman" w:eastAsia="Times New Roman" w:hAnsi="Times New Roman" w:cs="Times New Roman"/>
          <w:sz w:val="28"/>
          <w:szCs w:val="28"/>
        </w:rPr>
        <w:t>,</w:t>
      </w:r>
      <w:r w:rsidRPr="00B3191A">
        <w:rPr>
          <w:rFonts w:ascii="Times New Roman" w:eastAsia="Times New Roman" w:hAnsi="Times New Roman" w:cs="Times New Roman"/>
          <w:bCs/>
          <w:sz w:val="28"/>
          <w:szCs w:val="28"/>
          <w:u w:val="single"/>
        </w:rPr>
        <w:t xml:space="preserve"> его</w:t>
      </w:r>
      <w:r w:rsidR="0043295A" w:rsidRPr="00B3191A">
        <w:rPr>
          <w:rFonts w:ascii="Times New Roman" w:eastAsia="Times New Roman" w:hAnsi="Times New Roman" w:cs="Times New Roman"/>
          <w:bCs/>
          <w:sz w:val="28"/>
          <w:szCs w:val="28"/>
          <w:u w:val="single"/>
        </w:rPr>
        <w:t xml:space="preserve"> заместителей</w:t>
      </w:r>
    </w:p>
    <w:p w:rsidR="0043295A" w:rsidRPr="00B3191A" w:rsidRDefault="0043295A" w:rsidP="0043295A">
      <w:pPr>
        <w:spacing w:after="0" w:line="240" w:lineRule="auto"/>
        <w:ind w:firstLine="480"/>
        <w:jc w:val="both"/>
        <w:rPr>
          <w:rFonts w:ascii="Times New Roman" w:eastAsia="Times New Roman" w:hAnsi="Times New Roman" w:cs="Times New Roman"/>
          <w:bCs/>
          <w:sz w:val="28"/>
          <w:szCs w:val="28"/>
        </w:rPr>
      </w:pPr>
    </w:p>
    <w:p w:rsidR="0043295A" w:rsidRPr="0043295A" w:rsidRDefault="00D567A8"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6.1. Оплата труда руководителя</w:t>
      </w:r>
      <w:r w:rsidR="0043295A" w:rsidRPr="00B3191A">
        <w:rPr>
          <w:rFonts w:ascii="Times New Roman" w:eastAsia="Times New Roman" w:hAnsi="Times New Roman" w:cs="Times New Roman"/>
          <w:sz w:val="28"/>
          <w:szCs w:val="28"/>
        </w:rPr>
        <w:t xml:space="preserve"> у</w:t>
      </w:r>
      <w:r w:rsidRPr="00B3191A">
        <w:rPr>
          <w:rFonts w:ascii="Times New Roman" w:eastAsia="Times New Roman" w:hAnsi="Times New Roman" w:cs="Times New Roman"/>
          <w:sz w:val="28"/>
          <w:szCs w:val="28"/>
        </w:rPr>
        <w:t>чреждения, его</w:t>
      </w:r>
      <w:r w:rsidR="0043295A" w:rsidRPr="0043295A">
        <w:rPr>
          <w:rFonts w:ascii="Times New Roman" w:eastAsia="Times New Roman" w:hAnsi="Times New Roman" w:cs="Times New Roman"/>
          <w:sz w:val="28"/>
          <w:szCs w:val="28"/>
        </w:rPr>
        <w:t xml:space="preserve"> заместителей учреждений осуществляется в виде заработной платы, которая включает в себя:</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1) должностной оклад;</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2) выплаты компенсационного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3) 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 xml:space="preserve">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w:t>
      </w:r>
      <w:proofErr w:type="gramStart"/>
      <w:r w:rsidRPr="0043295A">
        <w:rPr>
          <w:rFonts w:ascii="Times New Roman" w:eastAsia="Times New Roman" w:hAnsi="Times New Roman" w:cs="Times New Roman"/>
          <w:sz w:val="28"/>
          <w:szCs w:val="28"/>
        </w:rPr>
        <w:t>основного персонала</w:t>
      </w:r>
      <w:proofErr w:type="gramEnd"/>
      <w:r w:rsidRPr="0043295A">
        <w:rPr>
          <w:rFonts w:ascii="Times New Roman" w:eastAsia="Times New Roman" w:hAnsi="Times New Roman" w:cs="Times New Roman"/>
          <w:sz w:val="28"/>
          <w:szCs w:val="28"/>
        </w:rPr>
        <w:t xml:space="preserve"> возглавляемого им учреждения с учетом отнесения учреждения к группе по оплате труда руководителей.</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 xml:space="preserve">Перечень должностей, профессий работников МБДОУ, относимых к основному персоналу по виду экономической </w:t>
      </w:r>
      <w:r w:rsidRPr="00B3191A">
        <w:rPr>
          <w:rFonts w:ascii="Times New Roman" w:eastAsia="Times New Roman" w:hAnsi="Times New Roman" w:cs="Times New Roman"/>
          <w:sz w:val="28"/>
          <w:szCs w:val="28"/>
        </w:rPr>
        <w:t>деятельности указан в приложении № 1 к настоящему Положению.</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6.3. Груп</w:t>
      </w:r>
      <w:r w:rsidR="00D567A8" w:rsidRPr="00B3191A">
        <w:rPr>
          <w:rFonts w:ascii="Times New Roman" w:eastAsia="Times New Roman" w:hAnsi="Times New Roman" w:cs="Times New Roman"/>
          <w:sz w:val="28"/>
          <w:szCs w:val="28"/>
        </w:rPr>
        <w:t>па по оплате труда руководителя учреждения</w:t>
      </w:r>
      <w:r w:rsidRPr="00B3191A">
        <w:rPr>
          <w:rFonts w:ascii="Times New Roman" w:eastAsia="Times New Roman" w:hAnsi="Times New Roman" w:cs="Times New Roman"/>
          <w:sz w:val="28"/>
          <w:szCs w:val="28"/>
        </w:rPr>
        <w:t xml:space="preserve"> определяется на основании объемных показателей, характеризующих работу учреждения:</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численность работников учреждения;</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количество обучающихся (детей);</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показатели, значительно осложняющие работу по руководству учреждением;</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а также иных показателей, учитывающих численность работников учреждения, техническое обеспечение учреждения и другие факторы, в соответствии с таблицей 6 к настоящему Положению.</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 xml:space="preserve">Для определения суммы баллов за количество групп в </w:t>
      </w:r>
      <w:r w:rsidR="00D567A8" w:rsidRPr="00B3191A">
        <w:rPr>
          <w:rFonts w:ascii="Times New Roman" w:eastAsia="Times New Roman" w:hAnsi="Times New Roman" w:cs="Times New Roman"/>
          <w:sz w:val="28"/>
          <w:szCs w:val="28"/>
        </w:rPr>
        <w:t>учреждении</w:t>
      </w:r>
      <w:r w:rsidRPr="0043295A">
        <w:rPr>
          <w:rFonts w:ascii="Times New Roman" w:eastAsia="Times New Roman" w:hAnsi="Times New Roman" w:cs="Times New Roman"/>
          <w:sz w:val="28"/>
          <w:szCs w:val="28"/>
        </w:rPr>
        <w:t xml:space="preserve">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43295A" w:rsidRPr="00B3191A" w:rsidRDefault="0043295A" w:rsidP="0043295A">
      <w:pPr>
        <w:spacing w:after="0" w:line="240" w:lineRule="auto"/>
        <w:ind w:firstLine="480"/>
        <w:jc w:val="right"/>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Таблица 9</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Груп</w:t>
      </w:r>
      <w:r w:rsidR="00D567A8" w:rsidRPr="00B3191A">
        <w:rPr>
          <w:rFonts w:ascii="Times New Roman" w:eastAsia="Times New Roman" w:hAnsi="Times New Roman" w:cs="Times New Roman"/>
          <w:sz w:val="26"/>
          <w:szCs w:val="26"/>
        </w:rPr>
        <w:t>па по оплате труда руководителю учреждения</w:t>
      </w:r>
      <w:r w:rsidRPr="0043295A">
        <w:rPr>
          <w:rFonts w:ascii="Times New Roman" w:eastAsia="Times New Roman" w:hAnsi="Times New Roman" w:cs="Times New Roman"/>
          <w:sz w:val="26"/>
          <w:szCs w:val="26"/>
        </w:rPr>
        <w:t xml:space="preserve"> определяется исходя из следующей суммы баллов: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tbl>
      <w:tblPr>
        <w:tblW w:w="9900" w:type="dxa"/>
        <w:tblInd w:w="70" w:type="dxa"/>
        <w:tblLayout w:type="fixed"/>
        <w:tblCellMar>
          <w:left w:w="70" w:type="dxa"/>
          <w:right w:w="70" w:type="dxa"/>
        </w:tblCellMar>
        <w:tblLook w:val="00A0" w:firstRow="1" w:lastRow="0" w:firstColumn="1" w:lastColumn="0" w:noHBand="0" w:noVBand="0"/>
      </w:tblPr>
      <w:tblGrid>
        <w:gridCol w:w="540"/>
        <w:gridCol w:w="3146"/>
        <w:gridCol w:w="1559"/>
        <w:gridCol w:w="1843"/>
        <w:gridCol w:w="1552"/>
        <w:gridCol w:w="1260"/>
      </w:tblGrid>
      <w:tr w:rsidR="0043295A" w:rsidRPr="0043295A" w:rsidTr="004B7F9D">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N </w:t>
            </w:r>
            <w:r w:rsidRPr="0043295A">
              <w:rPr>
                <w:rFonts w:ascii="Times New Roman" w:eastAsia="Times New Roman" w:hAnsi="Times New Roman" w:cs="Times New Roman"/>
                <w:sz w:val="24"/>
                <w:szCs w:val="24"/>
              </w:rPr>
              <w:br/>
              <w:t>п/п</w:t>
            </w:r>
          </w:p>
        </w:tc>
        <w:tc>
          <w:tcPr>
            <w:tcW w:w="3146" w:type="dxa"/>
            <w:vMerge w:val="restart"/>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Тип (вид) учреждения</w:t>
            </w:r>
          </w:p>
        </w:tc>
        <w:tc>
          <w:tcPr>
            <w:tcW w:w="6214" w:type="dxa"/>
            <w:gridSpan w:val="4"/>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Группы по оплате труда </w:t>
            </w:r>
            <w:proofErr w:type="gramStart"/>
            <w:r w:rsidRPr="0043295A">
              <w:rPr>
                <w:rFonts w:ascii="Times New Roman" w:eastAsia="Times New Roman" w:hAnsi="Times New Roman" w:cs="Times New Roman"/>
                <w:sz w:val="24"/>
                <w:szCs w:val="24"/>
              </w:rPr>
              <w:t xml:space="preserve">руководителей  </w:t>
            </w:r>
            <w:r w:rsidRPr="0043295A">
              <w:rPr>
                <w:rFonts w:ascii="Times New Roman" w:eastAsia="Times New Roman" w:hAnsi="Times New Roman" w:cs="Times New Roman"/>
                <w:sz w:val="24"/>
                <w:szCs w:val="24"/>
              </w:rPr>
              <w:br/>
              <w:t>учреждений</w:t>
            </w:r>
            <w:proofErr w:type="gramEnd"/>
            <w:r w:rsidRPr="0043295A">
              <w:rPr>
                <w:rFonts w:ascii="Times New Roman" w:eastAsia="Times New Roman" w:hAnsi="Times New Roman" w:cs="Times New Roman"/>
                <w:sz w:val="24"/>
                <w:szCs w:val="24"/>
              </w:rPr>
              <w:t xml:space="preserve"> (по сумме баллов)</w:t>
            </w:r>
          </w:p>
        </w:tc>
      </w:tr>
      <w:tr w:rsidR="0043295A" w:rsidRPr="0043295A" w:rsidTr="004B7F9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spacing w:after="200" w:line="276" w:lineRule="auto"/>
              <w:ind w:firstLine="480"/>
              <w:jc w:val="both"/>
              <w:rPr>
                <w:rFonts w:ascii="Calibri" w:eastAsia="Times New Roman" w:hAnsi="Calibri" w:cs="Times New Roman"/>
                <w:sz w:val="24"/>
                <w:szCs w:val="24"/>
                <w:lang w:eastAsia="ru-RU"/>
              </w:rPr>
            </w:pPr>
          </w:p>
        </w:tc>
        <w:tc>
          <w:tcPr>
            <w:tcW w:w="3146" w:type="dxa"/>
            <w:vMerge/>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spacing w:after="200" w:line="276" w:lineRule="auto"/>
              <w:ind w:firstLine="480"/>
              <w:jc w:val="both"/>
              <w:rPr>
                <w:rFonts w:ascii="Calibri" w:eastAsia="Times New Roman" w:hAnsi="Calibri"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I группа</w:t>
            </w:r>
          </w:p>
        </w:tc>
        <w:tc>
          <w:tcPr>
            <w:tcW w:w="1843"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II группа</w:t>
            </w:r>
          </w:p>
        </w:tc>
        <w:tc>
          <w:tcPr>
            <w:tcW w:w="1552"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III группа</w:t>
            </w:r>
          </w:p>
        </w:tc>
        <w:tc>
          <w:tcPr>
            <w:tcW w:w="126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IV группа</w:t>
            </w:r>
          </w:p>
        </w:tc>
      </w:tr>
      <w:tr w:rsidR="0043295A" w:rsidRPr="0043295A" w:rsidTr="004B7F9D">
        <w:trPr>
          <w:cantSplit/>
          <w:trHeight w:val="36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11</w:t>
            </w:r>
          </w:p>
        </w:tc>
        <w:tc>
          <w:tcPr>
            <w:tcW w:w="3146"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Дошкольные учреждения        </w:t>
            </w:r>
          </w:p>
        </w:tc>
        <w:tc>
          <w:tcPr>
            <w:tcW w:w="1559"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свыше   </w:t>
            </w:r>
            <w:r w:rsidRPr="0043295A">
              <w:rPr>
                <w:rFonts w:ascii="Times New Roman" w:eastAsia="Times New Roman" w:hAnsi="Times New Roman" w:cs="Times New Roman"/>
                <w:sz w:val="24"/>
                <w:szCs w:val="24"/>
              </w:rPr>
              <w:br/>
              <w:t xml:space="preserve">350     </w:t>
            </w:r>
          </w:p>
        </w:tc>
        <w:tc>
          <w:tcPr>
            <w:tcW w:w="1843"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от 251 </w:t>
            </w:r>
          </w:p>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до350      </w:t>
            </w:r>
          </w:p>
        </w:tc>
        <w:tc>
          <w:tcPr>
            <w:tcW w:w="1552"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от 151 </w:t>
            </w:r>
          </w:p>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до 250       </w:t>
            </w:r>
          </w:p>
        </w:tc>
        <w:tc>
          <w:tcPr>
            <w:tcW w:w="126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до 150   </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lastRenderedPageBreak/>
        <w:t>6.4. Руководителю учреждения группа по оплате труда устанавливается приказом Управления образованием Администрации г. Шарыпово и определяется не реже одного раза в год в соответствии со значениями объемных показателей за предшествующий год.</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center"/>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Учреждения относятся к I, II, III или IV группе по оплате труда </w:t>
      </w:r>
    </w:p>
    <w:p w:rsidR="0043295A" w:rsidRPr="00D567A8" w:rsidRDefault="00D567A8" w:rsidP="00D567A8">
      <w:pPr>
        <w:spacing w:after="0" w:line="240" w:lineRule="auto"/>
        <w:ind w:firstLine="4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руководителей</w:t>
      </w:r>
      <w:r w:rsidR="0043295A" w:rsidRPr="0043295A">
        <w:rPr>
          <w:rFonts w:ascii="Times New Roman" w:eastAsia="Times New Roman" w:hAnsi="Times New Roman" w:cs="Times New Roman"/>
          <w:sz w:val="26"/>
          <w:szCs w:val="26"/>
        </w:rPr>
        <w:t xml:space="preserve"> по сумме б</w:t>
      </w:r>
      <w:r>
        <w:rPr>
          <w:rFonts w:ascii="Times New Roman" w:eastAsia="Times New Roman" w:hAnsi="Times New Roman" w:cs="Times New Roman"/>
          <w:sz w:val="26"/>
          <w:szCs w:val="26"/>
        </w:rPr>
        <w:t>аллов, определенных на основе с</w:t>
      </w:r>
      <w:r w:rsidR="0043295A" w:rsidRPr="0043295A">
        <w:rPr>
          <w:rFonts w:ascii="Times New Roman" w:eastAsia="Times New Roman" w:hAnsi="Times New Roman" w:cs="Times New Roman"/>
          <w:sz w:val="26"/>
          <w:szCs w:val="26"/>
        </w:rPr>
        <w:t>ледующих показателей деятельности:</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10</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118"/>
        <w:gridCol w:w="2551"/>
      </w:tblGrid>
      <w:tr w:rsidR="0043295A" w:rsidRPr="0043295A" w:rsidTr="004B7F9D">
        <w:tc>
          <w:tcPr>
            <w:tcW w:w="4361"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Показатели</w:t>
            </w:r>
          </w:p>
        </w:tc>
        <w:tc>
          <w:tcPr>
            <w:tcW w:w="3118"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Условия</w:t>
            </w:r>
          </w:p>
        </w:tc>
        <w:tc>
          <w:tcPr>
            <w:tcW w:w="2551"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Количество баллов</w:t>
            </w:r>
          </w:p>
        </w:tc>
      </w:tr>
      <w:tr w:rsidR="0043295A" w:rsidRPr="0043295A" w:rsidTr="004B7F9D">
        <w:tc>
          <w:tcPr>
            <w:tcW w:w="4361"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w:t>
            </w:r>
          </w:p>
        </w:tc>
        <w:tc>
          <w:tcPr>
            <w:tcW w:w="3118"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w:t>
            </w:r>
          </w:p>
        </w:tc>
        <w:tc>
          <w:tcPr>
            <w:tcW w:w="2551"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1.Количество обучающихся, детей в учреждениях</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каждого обучающегося</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0,3</w:t>
            </w:r>
          </w:p>
        </w:tc>
      </w:tr>
      <w:tr w:rsidR="0043295A" w:rsidRPr="0043295A" w:rsidTr="004B7F9D">
        <w:tc>
          <w:tcPr>
            <w:tcW w:w="4361" w:type="dxa"/>
          </w:tcPr>
          <w:p w:rsidR="0043295A" w:rsidRPr="0043295A" w:rsidRDefault="0043295A" w:rsidP="0043295A">
            <w:pPr>
              <w:autoSpaceDE w:val="0"/>
              <w:autoSpaceDN w:val="0"/>
              <w:adjustRightInd w:val="0"/>
              <w:spacing w:after="0" w:line="240"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 Количество обучающихся детей в учреждениях дополнительного образования детей:</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 многопрофильных</w:t>
            </w:r>
          </w:p>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 однопрофильных: клубах (центрах, станциях) юных туристов, натуралистов; учреждениях дополнительного образования детей спортивной направленности, оздоровительных лагерях всех видов</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каждого обучающегося (воспитанника)</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0,3</w:t>
            </w:r>
          </w:p>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3.Количество лицензированных программ</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каждую программу</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0,5</w:t>
            </w:r>
          </w:p>
        </w:tc>
      </w:tr>
      <w:tr w:rsidR="0043295A" w:rsidRPr="0043295A" w:rsidTr="004B7F9D">
        <w:tc>
          <w:tcPr>
            <w:tcW w:w="4361" w:type="dxa"/>
            <w:vMerge w:val="restart"/>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4.Количество работников в учреждении</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дополнительно за каждого работника, имеющего:</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r>
      <w:tr w:rsidR="0043295A" w:rsidRPr="0043295A" w:rsidTr="004B7F9D">
        <w:tc>
          <w:tcPr>
            <w:tcW w:w="4361" w:type="dxa"/>
            <w:vMerge/>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первую квалификационную категорию</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0,5</w:t>
            </w:r>
          </w:p>
        </w:tc>
      </w:tr>
      <w:tr w:rsidR="0043295A" w:rsidRPr="0043295A" w:rsidTr="004B7F9D">
        <w:tc>
          <w:tcPr>
            <w:tcW w:w="4361" w:type="dxa"/>
            <w:vMerge/>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высшую квалификационную категорию</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w:t>
            </w:r>
          </w:p>
        </w:tc>
      </w:tr>
      <w:tr w:rsidR="0043295A" w:rsidRPr="0043295A" w:rsidTr="004B7F9D">
        <w:tc>
          <w:tcPr>
            <w:tcW w:w="4361" w:type="dxa"/>
            <w:vMerge/>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учетную степень</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5.Наличие оборудованных и используемых в образовательном процессе учебных кабинетов</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класс</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6.Наличие оборудованных и используемых в образовательном процессе спортивной </w:t>
            </w:r>
            <w:proofErr w:type="gramStart"/>
            <w:r w:rsidRPr="0043295A">
              <w:rPr>
                <w:rFonts w:ascii="Times New Roman" w:eastAsia="Times New Roman" w:hAnsi="Times New Roman" w:cs="Times New Roman"/>
                <w:sz w:val="24"/>
                <w:szCs w:val="24"/>
              </w:rPr>
              <w:t>площадки ,</w:t>
            </w:r>
            <w:proofErr w:type="gramEnd"/>
            <w:r w:rsidRPr="0043295A">
              <w:rPr>
                <w:rFonts w:ascii="Times New Roman" w:eastAsia="Times New Roman" w:hAnsi="Times New Roman" w:cs="Times New Roman"/>
                <w:sz w:val="24"/>
                <w:szCs w:val="24"/>
              </w:rPr>
              <w:t xml:space="preserve"> стадиона, бассейна и других спортивных сооружений (в зависимости от их состояния и степени использования)</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вид</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7. 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вид</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lastRenderedPageBreak/>
              <w:t>8.Наличие автотранспортных средств, сельхозмашин, строительной и другой самоходной техники на балансе учреждения</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каждую единицу</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 но не более 30</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9. Наличие учебно-опытных участков, парникового хозяйства, подсобного сельского хозяйства, учебного хозяйства, теплиц, специализированных учебных мастерских, цехов</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вид</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50</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10. Наличие собственных котельной, очистных и других сооружений</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вид</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10</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11. 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каждого обучающегося (воспитанника)</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12. 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w:t>
            </w:r>
            <w:proofErr w:type="gramStart"/>
            <w:r w:rsidRPr="0043295A">
              <w:rPr>
                <w:rFonts w:ascii="Times New Roman" w:eastAsia="Times New Roman" w:hAnsi="Times New Roman" w:cs="Times New Roman"/>
                <w:sz w:val="24"/>
                <w:szCs w:val="24"/>
              </w:rPr>
              <w:t xml:space="preserve">групп)   </w:t>
            </w:r>
            <w:proofErr w:type="gramEnd"/>
            <w:r w:rsidRPr="0043295A">
              <w:rPr>
                <w:rFonts w:ascii="Times New Roman" w:eastAsia="Times New Roman" w:hAnsi="Times New Roman" w:cs="Times New Roman"/>
                <w:sz w:val="24"/>
                <w:szCs w:val="24"/>
              </w:rPr>
              <w:t xml:space="preserve">                          </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каждого обучающегося (воспитанника)</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13. Наличие в учебных заведениях библиотеки с читальным залом</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на 15 мест (не менее)</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14.Количество разработанных методических пособий за календарный год</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каждое методическое пособие</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10</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15.Организация производственного обучения (практики) обучающихся в организациях</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каждые 5 договоров</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 xml:space="preserve">6.5.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w:t>
      </w:r>
      <w:r w:rsidR="00D567A8"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относимых к основному персоналу по виду экономической деятельности, устанавливаемыми Администрацией города Шарыпово.</w:t>
      </w:r>
    </w:p>
    <w:p w:rsidR="0043295A" w:rsidRPr="00B3191A" w:rsidRDefault="0043295A" w:rsidP="00D567A8">
      <w:pPr>
        <w:spacing w:after="0" w:line="240" w:lineRule="auto"/>
        <w:rPr>
          <w:rFonts w:ascii="Times New Roman" w:eastAsia="Times New Roman" w:hAnsi="Times New Roman" w:cs="Times New Roman"/>
          <w:bCs/>
          <w:sz w:val="26"/>
          <w:szCs w:val="26"/>
        </w:rPr>
      </w:pPr>
    </w:p>
    <w:p w:rsidR="0043295A" w:rsidRPr="00B3191A" w:rsidRDefault="0043295A" w:rsidP="0043295A">
      <w:pPr>
        <w:spacing w:after="0" w:line="240" w:lineRule="auto"/>
        <w:ind w:firstLine="480"/>
        <w:jc w:val="center"/>
        <w:rPr>
          <w:rFonts w:ascii="Times New Roman" w:eastAsia="Times New Roman" w:hAnsi="Times New Roman" w:cs="Times New Roman"/>
          <w:bCs/>
          <w:sz w:val="26"/>
          <w:szCs w:val="26"/>
        </w:rPr>
      </w:pPr>
      <w:r w:rsidRPr="00B3191A">
        <w:rPr>
          <w:rFonts w:ascii="Times New Roman" w:eastAsia="Times New Roman" w:hAnsi="Times New Roman" w:cs="Times New Roman"/>
          <w:bCs/>
          <w:sz w:val="26"/>
          <w:szCs w:val="26"/>
        </w:rPr>
        <w:t>Порядок</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образовательного учреждения</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1</w:t>
      </w:r>
      <w:r w:rsidRPr="00B3191A">
        <w:rPr>
          <w:rFonts w:ascii="Times New Roman" w:eastAsia="Times New Roman" w:hAnsi="Times New Roman" w:cs="Times New Roman"/>
          <w:bCs/>
          <w:sz w:val="26"/>
          <w:szCs w:val="26"/>
        </w:rPr>
        <w:t>.</w:t>
      </w:r>
      <w:r w:rsidRPr="00B3191A">
        <w:rPr>
          <w:rFonts w:ascii="Times New Roman" w:eastAsia="Times New Roman" w:hAnsi="Times New Roman" w:cs="Times New Roman"/>
          <w:sz w:val="26"/>
          <w:szCs w:val="26"/>
        </w:rPr>
        <w:t xml:space="preserve">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w:t>
      </w:r>
      <w:r w:rsidRPr="00B3191A">
        <w:rPr>
          <w:rFonts w:ascii="Times New Roman" w:eastAsia="Times New Roman" w:hAnsi="Times New Roman" w:cs="Times New Roman"/>
          <w:sz w:val="26"/>
          <w:szCs w:val="26"/>
        </w:rPr>
        <w:lastRenderedPageBreak/>
        <w:t>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2. Средний размер оклада (должностного оклада), ставки заработной платы работников основного персонала для определения</w:t>
      </w:r>
      <w:r w:rsidRPr="0043295A">
        <w:rPr>
          <w:rFonts w:ascii="Times New Roman" w:eastAsia="Times New Roman" w:hAnsi="Times New Roman" w:cs="Times New Roman"/>
          <w:sz w:val="26"/>
          <w:szCs w:val="26"/>
        </w:rPr>
        <w:t xml:space="preserve"> размера должностного оклада руководителя учреждения рассчитывается по формуле: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lang w:val="en-US"/>
        </w:rPr>
        <w:t>n</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SUM </w:t>
      </w:r>
      <w:r w:rsidRPr="0043295A">
        <w:rPr>
          <w:rFonts w:ascii="Times New Roman" w:eastAsia="Times New Roman" w:hAnsi="Times New Roman" w:cs="Times New Roman"/>
          <w:sz w:val="26"/>
          <w:szCs w:val="26"/>
        </w:rPr>
        <w:t>ДО</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 xml:space="preserve">=1       </w:t>
      </w:r>
      <w:proofErr w:type="spellStart"/>
      <w:r w:rsidRPr="0043295A">
        <w:rPr>
          <w:rFonts w:ascii="Times New Roman" w:eastAsia="Times New Roman" w:hAnsi="Times New Roman" w:cs="Times New Roman"/>
          <w:sz w:val="26"/>
          <w:szCs w:val="26"/>
          <w:lang w:val="en-US"/>
        </w:rPr>
        <w:t>i</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ДО</w:t>
      </w:r>
      <w:r w:rsidRPr="0043295A">
        <w:rPr>
          <w:rFonts w:ascii="Times New Roman" w:eastAsia="Times New Roman" w:hAnsi="Times New Roman" w:cs="Times New Roman"/>
          <w:sz w:val="26"/>
          <w:szCs w:val="26"/>
          <w:lang w:val="en-US"/>
        </w:rPr>
        <w:t xml:space="preserve">   =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 xml:space="preserve">ср                 </w:t>
      </w:r>
      <w:r w:rsidRPr="0043295A">
        <w:rPr>
          <w:rFonts w:ascii="Times New Roman" w:eastAsia="Times New Roman" w:hAnsi="Times New Roman" w:cs="Times New Roman"/>
          <w:sz w:val="26"/>
          <w:szCs w:val="26"/>
          <w:lang w:val="en-US"/>
        </w:rPr>
        <w:t>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где </w:t>
      </w:r>
      <w:proofErr w:type="gramStart"/>
      <w:r w:rsidRPr="0043295A">
        <w:rPr>
          <w:rFonts w:ascii="Times New Roman" w:eastAsia="Times New Roman" w:hAnsi="Times New Roman" w:cs="Times New Roman"/>
          <w:sz w:val="26"/>
          <w:szCs w:val="26"/>
        </w:rPr>
        <w:t>ДО  -</w:t>
      </w:r>
      <w:proofErr w:type="gramEnd"/>
      <w:r w:rsidRPr="0043295A">
        <w:rPr>
          <w:rFonts w:ascii="Times New Roman" w:eastAsia="Times New Roman" w:hAnsi="Times New Roman" w:cs="Times New Roman"/>
          <w:sz w:val="26"/>
          <w:szCs w:val="26"/>
        </w:rPr>
        <w:t xml:space="preserve"> средний размер  оклада  (должностного оклада), ставки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ср</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заработной платы работников основного персонала;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ДО - размер оклад</w:t>
      </w:r>
      <w:r w:rsidR="00D567A8">
        <w:rPr>
          <w:rFonts w:ascii="Times New Roman" w:eastAsia="Times New Roman" w:hAnsi="Times New Roman" w:cs="Times New Roman"/>
          <w:sz w:val="26"/>
          <w:szCs w:val="26"/>
        </w:rPr>
        <w:t>а (должностного оклада), ставки</w:t>
      </w:r>
      <w:r w:rsidRPr="0043295A">
        <w:rPr>
          <w:rFonts w:ascii="Times New Roman" w:eastAsia="Times New Roman" w:hAnsi="Times New Roman" w:cs="Times New Roman"/>
          <w:sz w:val="26"/>
          <w:szCs w:val="26"/>
        </w:rPr>
        <w:t xml:space="preserve">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работника основного персонала, установленный в соответствии со штатным расписанием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n - штатная численность работников основного персонала.</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w:t>
      </w:r>
      <w:r w:rsidRPr="00B3191A">
        <w:rPr>
          <w:rFonts w:ascii="Times New Roman" w:eastAsia="Times New Roman" w:hAnsi="Times New Roman" w:cs="Times New Roman"/>
          <w:sz w:val="26"/>
          <w:szCs w:val="26"/>
        </w:rPr>
        <w:t>случае:</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изменения утвержденной штатной численности работников основного персонала учреждения более чем на 15 процентов;</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rPr>
        <w:t>увеличения (индексации) окладов (должностных окладов), ставок заработной платы работников.</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6.6. Размеры должностных ок</w:t>
      </w:r>
      <w:r w:rsidR="00D567A8" w:rsidRPr="00B3191A">
        <w:rPr>
          <w:rFonts w:ascii="Times New Roman" w:eastAsia="Times New Roman" w:hAnsi="Times New Roman" w:cs="Times New Roman"/>
          <w:sz w:val="26"/>
          <w:szCs w:val="26"/>
        </w:rPr>
        <w:t>ладов заместителей руководителя</w:t>
      </w:r>
      <w:r w:rsidRPr="00B3191A">
        <w:rPr>
          <w:rFonts w:ascii="Times New Roman" w:eastAsia="Times New Roman" w:hAnsi="Times New Roman" w:cs="Times New Roman"/>
          <w:sz w:val="26"/>
          <w:szCs w:val="26"/>
        </w:rPr>
        <w:t xml:space="preserve"> устанавливаются руководителем учреждения на 10 - 30 процентов ниже размеров д</w:t>
      </w:r>
      <w:r w:rsidR="00D567A8" w:rsidRPr="00B3191A">
        <w:rPr>
          <w:rFonts w:ascii="Times New Roman" w:eastAsia="Times New Roman" w:hAnsi="Times New Roman" w:cs="Times New Roman"/>
          <w:sz w:val="26"/>
          <w:szCs w:val="26"/>
        </w:rPr>
        <w:t>олжностных окладов руководителя</w:t>
      </w:r>
      <w:r w:rsidRPr="00B3191A">
        <w:rPr>
          <w:rFonts w:ascii="Times New Roman" w:eastAsia="Times New Roman" w:hAnsi="Times New Roman" w:cs="Times New Roman"/>
          <w:sz w:val="26"/>
          <w:szCs w:val="26"/>
        </w:rPr>
        <w:t xml:space="preserve"> </w:t>
      </w:r>
      <w:r w:rsidR="00D567A8"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без учета увеличения должностного оклада руководителя учреждения при наличии квалификационной категории.</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6.7. Виды выплат компенсационного характера, размеры и условия их</w:t>
      </w:r>
      <w:r w:rsidR="00D567A8" w:rsidRPr="00B3191A">
        <w:rPr>
          <w:rFonts w:ascii="Times New Roman" w:eastAsia="Times New Roman" w:hAnsi="Times New Roman" w:cs="Times New Roman"/>
          <w:sz w:val="26"/>
          <w:szCs w:val="26"/>
        </w:rPr>
        <w:t xml:space="preserve"> осуществления для руководителя</w:t>
      </w:r>
      <w:r w:rsidRPr="00B3191A">
        <w:rPr>
          <w:rFonts w:ascii="Times New Roman" w:eastAsia="Times New Roman" w:hAnsi="Times New Roman" w:cs="Times New Roman"/>
          <w:sz w:val="26"/>
          <w:szCs w:val="26"/>
        </w:rPr>
        <w:t xml:space="preserve"> </w:t>
      </w:r>
      <w:r w:rsidR="00D567A8" w:rsidRPr="00B3191A">
        <w:rPr>
          <w:rFonts w:ascii="Times New Roman" w:eastAsia="Times New Roman" w:hAnsi="Times New Roman" w:cs="Times New Roman"/>
          <w:sz w:val="26"/>
          <w:szCs w:val="26"/>
        </w:rPr>
        <w:t>учреждения, его</w:t>
      </w:r>
      <w:r w:rsidRPr="00B3191A">
        <w:rPr>
          <w:rFonts w:ascii="Times New Roman" w:eastAsia="Times New Roman" w:hAnsi="Times New Roman" w:cs="Times New Roman"/>
          <w:sz w:val="26"/>
          <w:szCs w:val="26"/>
        </w:rPr>
        <w:t xml:space="preserve"> заместителей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6.8. Выплаты стимулирую</w:t>
      </w:r>
      <w:r w:rsidR="00D567A8" w:rsidRPr="00B3191A">
        <w:rPr>
          <w:rFonts w:ascii="Times New Roman" w:eastAsia="Times New Roman" w:hAnsi="Times New Roman" w:cs="Times New Roman"/>
          <w:sz w:val="26"/>
          <w:szCs w:val="26"/>
        </w:rPr>
        <w:t>щего характера для руководителя</w:t>
      </w:r>
      <w:r w:rsidRPr="00B3191A">
        <w:rPr>
          <w:rFonts w:ascii="Times New Roman" w:eastAsia="Times New Roman" w:hAnsi="Times New Roman" w:cs="Times New Roman"/>
          <w:sz w:val="26"/>
          <w:szCs w:val="26"/>
        </w:rPr>
        <w:t xml:space="preserve"> </w:t>
      </w:r>
      <w:r w:rsidR="00D567A8"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xml:space="preserve">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6.9. Объем средств на осуществление выплат стимулирующего характера руководител</w:t>
      </w:r>
      <w:r w:rsidR="00FE684E" w:rsidRPr="00B3191A">
        <w:rPr>
          <w:rFonts w:ascii="Times New Roman" w:eastAsia="Times New Roman" w:hAnsi="Times New Roman" w:cs="Times New Roman"/>
          <w:sz w:val="26"/>
          <w:szCs w:val="26"/>
        </w:rPr>
        <w:t>ю</w:t>
      </w:r>
      <w:r w:rsidRPr="00B3191A">
        <w:rPr>
          <w:rFonts w:ascii="Times New Roman" w:eastAsia="Times New Roman" w:hAnsi="Times New Roman" w:cs="Times New Roman"/>
          <w:sz w:val="26"/>
          <w:szCs w:val="26"/>
        </w:rPr>
        <w:t xml:space="preserve"> </w:t>
      </w:r>
      <w:r w:rsidR="00FE684E"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xml:space="preserve"> выделяется в бюджетной смете </w:t>
      </w:r>
      <w:r w:rsidR="00FE684E"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6.10. Объем средств на указанные цели определяется в кратном отношении к размерам д</w:t>
      </w:r>
      <w:r w:rsidR="00FE684E" w:rsidRPr="00B3191A">
        <w:rPr>
          <w:rFonts w:ascii="Times New Roman" w:eastAsia="Times New Roman" w:hAnsi="Times New Roman" w:cs="Times New Roman"/>
          <w:sz w:val="26"/>
          <w:szCs w:val="26"/>
        </w:rPr>
        <w:t>олжностных окладов руководителя</w:t>
      </w:r>
      <w:r w:rsidRPr="00B3191A">
        <w:rPr>
          <w:rFonts w:ascii="Times New Roman" w:eastAsia="Times New Roman" w:hAnsi="Times New Roman" w:cs="Times New Roman"/>
          <w:sz w:val="26"/>
          <w:szCs w:val="26"/>
        </w:rPr>
        <w:t xml:space="preserve"> учреж</w:t>
      </w:r>
      <w:r w:rsidR="00FE684E" w:rsidRPr="00B3191A">
        <w:rPr>
          <w:rFonts w:ascii="Times New Roman" w:eastAsia="Times New Roman" w:hAnsi="Times New Roman" w:cs="Times New Roman"/>
          <w:sz w:val="26"/>
          <w:szCs w:val="26"/>
        </w:rPr>
        <w:t>дения</w:t>
      </w:r>
      <w:r w:rsidRPr="00B3191A">
        <w:rPr>
          <w:rFonts w:ascii="Times New Roman" w:eastAsia="Times New Roman" w:hAnsi="Times New Roman" w:cs="Times New Roman"/>
          <w:sz w:val="26"/>
          <w:szCs w:val="26"/>
        </w:rPr>
        <w:t>.</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6.11. Предельное количество д</w:t>
      </w:r>
      <w:r w:rsidR="00FE684E" w:rsidRPr="00B3191A">
        <w:rPr>
          <w:rFonts w:ascii="Times New Roman" w:eastAsia="Times New Roman" w:hAnsi="Times New Roman" w:cs="Times New Roman"/>
          <w:sz w:val="26"/>
          <w:szCs w:val="26"/>
        </w:rPr>
        <w:t>олжностных окладов руководителя учреждения</w:t>
      </w:r>
      <w:r w:rsidRPr="00B3191A">
        <w:rPr>
          <w:rFonts w:ascii="Times New Roman" w:eastAsia="Times New Roman" w:hAnsi="Times New Roman" w:cs="Times New Roman"/>
          <w:sz w:val="26"/>
          <w:szCs w:val="26"/>
        </w:rPr>
        <w:t>, учитываемых при определении объема средств на выплаты стимул</w:t>
      </w:r>
      <w:r w:rsidR="00FE684E" w:rsidRPr="00B3191A">
        <w:rPr>
          <w:rFonts w:ascii="Times New Roman" w:eastAsia="Times New Roman" w:hAnsi="Times New Roman" w:cs="Times New Roman"/>
          <w:sz w:val="26"/>
          <w:szCs w:val="26"/>
        </w:rPr>
        <w:t>ирующего характера руководителю учреждения</w:t>
      </w:r>
      <w:r w:rsidRPr="00B3191A">
        <w:rPr>
          <w:rFonts w:ascii="Times New Roman" w:eastAsia="Times New Roman" w:hAnsi="Times New Roman" w:cs="Times New Roman"/>
          <w:sz w:val="26"/>
          <w:szCs w:val="26"/>
        </w:rPr>
        <w:t>, составляет до 32 д</w:t>
      </w:r>
      <w:r w:rsidR="00FE684E" w:rsidRPr="00B3191A">
        <w:rPr>
          <w:rFonts w:ascii="Times New Roman" w:eastAsia="Times New Roman" w:hAnsi="Times New Roman" w:cs="Times New Roman"/>
          <w:sz w:val="26"/>
          <w:szCs w:val="26"/>
        </w:rPr>
        <w:t>олжностных окладов руководителя учреждения</w:t>
      </w:r>
      <w:r w:rsidRPr="00B3191A">
        <w:rPr>
          <w:rFonts w:ascii="Times New Roman" w:eastAsia="Times New Roman" w:hAnsi="Times New Roman" w:cs="Times New Roman"/>
          <w:sz w:val="26"/>
          <w:szCs w:val="26"/>
        </w:rPr>
        <w:t xml:space="preserve"> в год с учетом районного коэффициента</w:t>
      </w:r>
      <w:r w:rsidRPr="0043295A">
        <w:rPr>
          <w:rFonts w:ascii="Times New Roman" w:eastAsia="Times New Roman" w:hAnsi="Times New Roman" w:cs="Times New Roman"/>
          <w:sz w:val="26"/>
          <w:szCs w:val="26"/>
        </w:rPr>
        <w:t xml:space="preserve">, процентной </w:t>
      </w:r>
      <w:r w:rsidRPr="0043295A">
        <w:rPr>
          <w:rFonts w:ascii="Times New Roman" w:eastAsia="Times New Roman" w:hAnsi="Times New Roman" w:cs="Times New Roman"/>
          <w:sz w:val="26"/>
          <w:szCs w:val="26"/>
        </w:rPr>
        <w:lastRenderedPageBreak/>
        <w:t xml:space="preserve">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r w:rsidRPr="00B3191A">
        <w:rPr>
          <w:rFonts w:ascii="Times New Roman" w:eastAsia="Times New Roman" w:hAnsi="Times New Roman" w:cs="Times New Roman"/>
          <w:sz w:val="26"/>
          <w:szCs w:val="26"/>
        </w:rPr>
        <w:t>Конкретное количество должностных окладов</w:t>
      </w:r>
      <w:r w:rsidR="00FE684E" w:rsidRPr="00B3191A">
        <w:rPr>
          <w:rFonts w:ascii="Times New Roman" w:eastAsia="Times New Roman" w:hAnsi="Times New Roman" w:cs="Times New Roman"/>
          <w:sz w:val="26"/>
          <w:szCs w:val="26"/>
        </w:rPr>
        <w:t xml:space="preserve"> определяется по типу</w:t>
      </w:r>
      <w:r w:rsidRPr="00B3191A">
        <w:rPr>
          <w:rFonts w:ascii="Times New Roman" w:eastAsia="Times New Roman" w:hAnsi="Times New Roman" w:cs="Times New Roman"/>
          <w:sz w:val="26"/>
          <w:szCs w:val="26"/>
        </w:rPr>
        <w:t xml:space="preserve"> учреждения и устанавливается приказом Управления образованием Администрации города Шарыпово.</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Сложившаяся к концу отчетного периода экономия бюджетных средств по стим</w:t>
      </w:r>
      <w:r w:rsidR="00FE684E" w:rsidRPr="00B3191A">
        <w:rPr>
          <w:rFonts w:ascii="Times New Roman" w:eastAsia="Times New Roman" w:hAnsi="Times New Roman" w:cs="Times New Roman"/>
          <w:sz w:val="26"/>
          <w:szCs w:val="26"/>
        </w:rPr>
        <w:t>улирующим выплатам руководителю учреждения</w:t>
      </w:r>
      <w:r w:rsidRPr="00B3191A">
        <w:rPr>
          <w:rFonts w:ascii="Times New Roman" w:eastAsia="Times New Roman" w:hAnsi="Times New Roman" w:cs="Times New Roman"/>
          <w:sz w:val="26"/>
          <w:szCs w:val="26"/>
        </w:rPr>
        <w:t xml:space="preserve"> может направляться на стимулирование труда работников учреждений.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Направление указанных средств на иные цели осуществляется по согласованию с Управлением образованием Администрации города Шарыпово</w:t>
      </w:r>
      <w:r w:rsidRPr="0043295A">
        <w:rPr>
          <w:rFonts w:ascii="Times New Roman" w:eastAsia="Times New Roman" w:hAnsi="Times New Roman" w:cs="Times New Roman"/>
          <w:sz w:val="26"/>
          <w:szCs w:val="26"/>
        </w:rPr>
        <w:t>.</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6"/>
          <w:szCs w:val="26"/>
          <w:lang w:eastAsia="ru-RU"/>
        </w:rPr>
      </w:pPr>
      <w:r w:rsidRPr="0043295A">
        <w:rPr>
          <w:rFonts w:ascii="Times New Roman" w:eastAsia="Times New Roman" w:hAnsi="Times New Roman" w:cs="Times New Roman"/>
          <w:sz w:val="26"/>
          <w:szCs w:val="26"/>
          <w:lang w:eastAsia="ru-RU"/>
        </w:rPr>
        <w:t>Должностные оклады устанавливаются с учетом ведения преподавательской (педагогической) работы в объеме:</w:t>
      </w:r>
    </w:p>
    <w:p w:rsidR="0043295A" w:rsidRPr="00B3191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6"/>
          <w:szCs w:val="26"/>
          <w:lang w:eastAsia="ru-RU"/>
        </w:rPr>
      </w:pPr>
      <w:r w:rsidRPr="0043295A">
        <w:rPr>
          <w:rFonts w:ascii="Times New Roman" w:eastAsia="Times New Roman" w:hAnsi="Times New Roman" w:cs="Times New Roman"/>
          <w:sz w:val="26"/>
          <w:szCs w:val="26"/>
          <w:lang w:eastAsia="ru-RU"/>
        </w:rPr>
        <w:t xml:space="preserve">3 часа в день - заведующим </w:t>
      </w:r>
      <w:r w:rsidRPr="00B3191A">
        <w:rPr>
          <w:rFonts w:ascii="Times New Roman" w:eastAsia="Times New Roman" w:hAnsi="Times New Roman" w:cs="Times New Roman"/>
          <w:sz w:val="26"/>
          <w:szCs w:val="26"/>
          <w:lang w:eastAsia="ru-RU"/>
        </w:rPr>
        <w:t>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Предельный уровень соотношения среднемесячно</w:t>
      </w:r>
      <w:r w:rsidR="00FE684E" w:rsidRPr="00B3191A">
        <w:rPr>
          <w:rFonts w:ascii="Times New Roman" w:eastAsia="Times New Roman" w:hAnsi="Times New Roman" w:cs="Times New Roman"/>
          <w:sz w:val="26"/>
          <w:szCs w:val="26"/>
        </w:rPr>
        <w:t>й заработной платы руководителя</w:t>
      </w:r>
      <w:r w:rsidRPr="00B3191A">
        <w:rPr>
          <w:rFonts w:ascii="Times New Roman" w:eastAsia="Times New Roman" w:hAnsi="Times New Roman" w:cs="Times New Roman"/>
          <w:sz w:val="26"/>
          <w:szCs w:val="26"/>
        </w:rPr>
        <w:t xml:space="preserve"> у</w:t>
      </w:r>
      <w:r w:rsidR="00FE684E" w:rsidRPr="00B3191A">
        <w:rPr>
          <w:rFonts w:ascii="Times New Roman" w:eastAsia="Times New Roman" w:hAnsi="Times New Roman" w:cs="Times New Roman"/>
          <w:sz w:val="26"/>
          <w:szCs w:val="26"/>
        </w:rPr>
        <w:t>чреждения и его</w:t>
      </w:r>
      <w:r w:rsidRPr="00B3191A">
        <w:rPr>
          <w:rFonts w:ascii="Times New Roman" w:eastAsia="Times New Roman" w:hAnsi="Times New Roman" w:cs="Times New Roman"/>
          <w:sz w:val="26"/>
          <w:szCs w:val="26"/>
        </w:rPr>
        <w:t xml:space="preserve"> заместителей, формируемой за счет всех источников финансового обеспечения и рассчитываемой за календарный</w:t>
      </w:r>
      <w:r w:rsidRPr="0043295A">
        <w:rPr>
          <w:rFonts w:ascii="Times New Roman" w:eastAsia="Times New Roman" w:hAnsi="Times New Roman" w:cs="Times New Roman"/>
          <w:sz w:val="26"/>
          <w:szCs w:val="26"/>
        </w:rPr>
        <w:t xml:space="preserve"> год, и среднемесячной </w:t>
      </w:r>
      <w:r w:rsidR="00FE684E">
        <w:rPr>
          <w:rFonts w:ascii="Times New Roman" w:eastAsia="Times New Roman" w:hAnsi="Times New Roman" w:cs="Times New Roman"/>
          <w:sz w:val="26"/>
          <w:szCs w:val="26"/>
        </w:rPr>
        <w:t>заработной платы работников этого учреждения</w:t>
      </w:r>
      <w:r w:rsidRPr="0043295A">
        <w:rPr>
          <w:rFonts w:ascii="Times New Roman" w:eastAsia="Times New Roman" w:hAnsi="Times New Roman" w:cs="Times New Roman"/>
          <w:sz w:val="26"/>
          <w:szCs w:val="26"/>
        </w:rPr>
        <w:t xml:space="preserve"> (без учета заработной платы руководителя и заместителя руководителя) </w:t>
      </w:r>
      <w:r w:rsidR="00FE684E">
        <w:rPr>
          <w:rFonts w:ascii="Times New Roman" w:eastAsia="Times New Roman" w:hAnsi="Times New Roman" w:cs="Times New Roman"/>
          <w:sz w:val="26"/>
          <w:szCs w:val="26"/>
        </w:rPr>
        <w:t xml:space="preserve">определяется </w:t>
      </w:r>
      <w:proofErr w:type="gramStart"/>
      <w:r w:rsidR="00FE684E">
        <w:rPr>
          <w:rFonts w:ascii="Times New Roman" w:eastAsia="Times New Roman" w:hAnsi="Times New Roman" w:cs="Times New Roman"/>
          <w:sz w:val="26"/>
          <w:szCs w:val="26"/>
        </w:rPr>
        <w:t xml:space="preserve">в </w:t>
      </w:r>
      <w:r w:rsidRPr="0043295A">
        <w:rPr>
          <w:rFonts w:ascii="Times New Roman" w:eastAsia="Times New Roman" w:hAnsi="Times New Roman" w:cs="Times New Roman"/>
          <w:sz w:val="26"/>
          <w:szCs w:val="26"/>
        </w:rPr>
        <w:t>размере</w:t>
      </w:r>
      <w:proofErr w:type="gramEnd"/>
      <w:r w:rsidRPr="0043295A">
        <w:rPr>
          <w:rFonts w:ascii="Times New Roman" w:eastAsia="Times New Roman" w:hAnsi="Times New Roman" w:cs="Times New Roman"/>
          <w:sz w:val="26"/>
          <w:szCs w:val="26"/>
        </w:rPr>
        <w:t xml:space="preserve"> не превышающем размера, установленного в таблице: </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121"/>
        <w:gridCol w:w="4190"/>
        <w:gridCol w:w="2386"/>
      </w:tblGrid>
      <w:tr w:rsidR="0043295A" w:rsidRPr="0043295A" w:rsidTr="004B7F9D">
        <w:tc>
          <w:tcPr>
            <w:tcW w:w="675" w:type="dxa"/>
            <w:vMerge w:val="restart"/>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п/п</w:t>
            </w:r>
          </w:p>
        </w:tc>
        <w:tc>
          <w:tcPr>
            <w:tcW w:w="2127" w:type="dxa"/>
            <w:vMerge w:val="restart"/>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Наименование типов учреждения</w:t>
            </w:r>
          </w:p>
        </w:tc>
        <w:tc>
          <w:tcPr>
            <w:tcW w:w="7619" w:type="dxa"/>
            <w:gridSpan w:val="2"/>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w:t>
            </w:r>
          </w:p>
        </w:tc>
      </w:tr>
      <w:tr w:rsidR="0043295A" w:rsidRPr="0043295A" w:rsidTr="004B7F9D">
        <w:tc>
          <w:tcPr>
            <w:tcW w:w="675" w:type="dxa"/>
            <w:vMerge/>
          </w:tcPr>
          <w:p w:rsidR="0043295A" w:rsidRPr="0043295A" w:rsidRDefault="0043295A" w:rsidP="0043295A">
            <w:pPr>
              <w:spacing w:after="0" w:line="240" w:lineRule="auto"/>
              <w:jc w:val="both"/>
              <w:rPr>
                <w:rFonts w:ascii="Times New Roman" w:eastAsia="Times New Roman" w:hAnsi="Times New Roman" w:cs="Times New Roman"/>
                <w:sz w:val="26"/>
                <w:szCs w:val="26"/>
              </w:rPr>
            </w:pPr>
          </w:p>
        </w:tc>
        <w:tc>
          <w:tcPr>
            <w:tcW w:w="2127" w:type="dxa"/>
            <w:vMerge/>
          </w:tcPr>
          <w:p w:rsidR="0043295A" w:rsidRPr="0043295A" w:rsidRDefault="0043295A" w:rsidP="0043295A">
            <w:pPr>
              <w:spacing w:after="0" w:line="240" w:lineRule="auto"/>
              <w:jc w:val="both"/>
              <w:rPr>
                <w:rFonts w:ascii="Times New Roman" w:eastAsia="Times New Roman" w:hAnsi="Times New Roman" w:cs="Times New Roman"/>
                <w:sz w:val="26"/>
                <w:szCs w:val="26"/>
              </w:rPr>
            </w:pPr>
          </w:p>
        </w:tc>
        <w:tc>
          <w:tcPr>
            <w:tcW w:w="5013"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Руководитель учреждения</w:t>
            </w:r>
          </w:p>
        </w:tc>
        <w:tc>
          <w:tcPr>
            <w:tcW w:w="2606"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Заместитель руководителя</w:t>
            </w:r>
          </w:p>
        </w:tc>
      </w:tr>
      <w:tr w:rsidR="0043295A" w:rsidRPr="0043295A" w:rsidTr="004B7F9D">
        <w:tc>
          <w:tcPr>
            <w:tcW w:w="675"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w:t>
            </w:r>
          </w:p>
        </w:tc>
        <w:tc>
          <w:tcPr>
            <w:tcW w:w="2127"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Дошкольные образовательные учреждения</w:t>
            </w:r>
          </w:p>
        </w:tc>
        <w:tc>
          <w:tcPr>
            <w:tcW w:w="5013"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 2,6</w:t>
            </w:r>
          </w:p>
        </w:tc>
        <w:tc>
          <w:tcPr>
            <w:tcW w:w="2606"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 2,3</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6.12. Распределение фо</w:t>
      </w:r>
      <w:r w:rsidR="00FE684E">
        <w:rPr>
          <w:rFonts w:ascii="Times New Roman" w:eastAsia="Times New Roman" w:hAnsi="Times New Roman" w:cs="Times New Roman"/>
          <w:sz w:val="26"/>
          <w:szCs w:val="26"/>
        </w:rPr>
        <w:t>нда стимулирования руководителя учреждения</w:t>
      </w:r>
      <w:r w:rsidRPr="0043295A">
        <w:rPr>
          <w:rFonts w:ascii="Times New Roman" w:eastAsia="Times New Roman" w:hAnsi="Times New Roman" w:cs="Times New Roman"/>
          <w:sz w:val="26"/>
          <w:szCs w:val="26"/>
        </w:rPr>
        <w:t xml:space="preserve"> осуществляется </w:t>
      </w:r>
      <w:r w:rsidRPr="00B3191A">
        <w:rPr>
          <w:rFonts w:ascii="Times New Roman" w:eastAsia="Times New Roman" w:hAnsi="Times New Roman" w:cs="Times New Roman"/>
          <w:sz w:val="26"/>
          <w:szCs w:val="26"/>
        </w:rPr>
        <w:t>ежеквартально руководителем Управления образованием Администрации города Шарыпово по согласованию с комиссией по установлению стимулирующих выплат, образованной Управлением образованием Администрации города Шарыпово (далее - комиссия).</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w:t>
      </w:r>
      <w:r w:rsidR="00FE684E" w:rsidRPr="00B3191A">
        <w:rPr>
          <w:rFonts w:ascii="Times New Roman" w:eastAsia="Times New Roman" w:hAnsi="Times New Roman" w:cs="Times New Roman"/>
          <w:sz w:val="26"/>
          <w:szCs w:val="26"/>
        </w:rPr>
        <w:t>.13. Учреждение предоставляе</w:t>
      </w:r>
      <w:r w:rsidRPr="00B3191A">
        <w:rPr>
          <w:rFonts w:ascii="Times New Roman" w:eastAsia="Times New Roman" w:hAnsi="Times New Roman" w:cs="Times New Roman"/>
          <w:sz w:val="26"/>
          <w:szCs w:val="26"/>
        </w:rPr>
        <w:t>т руководителю Управления образованием Администрации города Шарыпово и в комиссию аналитическую информацию о пок</w:t>
      </w:r>
      <w:r w:rsidR="00FE684E" w:rsidRPr="00B3191A">
        <w:rPr>
          <w:rFonts w:ascii="Times New Roman" w:eastAsia="Times New Roman" w:hAnsi="Times New Roman" w:cs="Times New Roman"/>
          <w:sz w:val="26"/>
          <w:szCs w:val="26"/>
        </w:rPr>
        <w:t>азателях деятельности учреждения</w:t>
      </w:r>
      <w:r w:rsidRPr="00B3191A">
        <w:rPr>
          <w:rFonts w:ascii="Times New Roman" w:eastAsia="Times New Roman" w:hAnsi="Times New Roman" w:cs="Times New Roman"/>
          <w:sz w:val="26"/>
          <w:szCs w:val="26"/>
        </w:rPr>
        <w:t xml:space="preserve">, в том числе включающую мнение органов самоуправления </w:t>
      </w:r>
      <w:r w:rsidR="00FE684E"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являющуюся основанием для установления ст</w:t>
      </w:r>
      <w:r w:rsidR="00FE684E" w:rsidRPr="00B3191A">
        <w:rPr>
          <w:rFonts w:ascii="Times New Roman" w:eastAsia="Times New Roman" w:hAnsi="Times New Roman" w:cs="Times New Roman"/>
          <w:sz w:val="26"/>
          <w:szCs w:val="26"/>
        </w:rPr>
        <w:t>имулирующих выплат руководителю</w:t>
      </w:r>
      <w:r w:rsidRPr="00B3191A">
        <w:rPr>
          <w:rFonts w:ascii="Times New Roman" w:eastAsia="Times New Roman" w:hAnsi="Times New Roman" w:cs="Times New Roman"/>
          <w:sz w:val="26"/>
          <w:szCs w:val="26"/>
        </w:rPr>
        <w:t>.</w:t>
      </w:r>
    </w:p>
    <w:p w:rsidR="0043295A" w:rsidRPr="0043295A" w:rsidRDefault="00FE684E"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lastRenderedPageBreak/>
        <w:t>6.14. Руководитель учреждения имее</w:t>
      </w:r>
      <w:r w:rsidR="0043295A" w:rsidRPr="00B3191A">
        <w:rPr>
          <w:rFonts w:ascii="Times New Roman" w:eastAsia="Times New Roman" w:hAnsi="Times New Roman" w:cs="Times New Roman"/>
          <w:sz w:val="26"/>
          <w:szCs w:val="26"/>
        </w:rPr>
        <w:t>т право</w:t>
      </w:r>
      <w:r w:rsidR="0043295A" w:rsidRPr="0043295A">
        <w:rPr>
          <w:rFonts w:ascii="Times New Roman" w:eastAsia="Times New Roman" w:hAnsi="Times New Roman" w:cs="Times New Roman"/>
          <w:sz w:val="26"/>
          <w:szCs w:val="26"/>
        </w:rPr>
        <w:t xml:space="preserve"> присутствовать на заседании комиссии и давать необходимые пояснения.</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6.15. Руководитель Управления образованием Администрации города Шарыпово по согласованию с комиссией принимает решение об установлении стимулирующих выплат и их размере открытым голосованием при условии </w:t>
      </w:r>
      <w:r w:rsidRPr="00B3191A">
        <w:rPr>
          <w:rFonts w:ascii="Times New Roman" w:eastAsia="Times New Roman" w:hAnsi="Times New Roman" w:cs="Times New Roman"/>
          <w:sz w:val="26"/>
          <w:szCs w:val="26"/>
        </w:rPr>
        <w:t>присутствия не менее половины членов комиссии. Решение комиссии оформляется протоколом. На основании протокола руководитель Управления образованием Администрации города Шарыпово издает приказ об установлении ст</w:t>
      </w:r>
      <w:r w:rsidR="00FE684E" w:rsidRPr="00B3191A">
        <w:rPr>
          <w:rFonts w:ascii="Times New Roman" w:eastAsia="Times New Roman" w:hAnsi="Times New Roman" w:cs="Times New Roman"/>
          <w:sz w:val="26"/>
          <w:szCs w:val="26"/>
        </w:rPr>
        <w:t>имулирующих выплат руководителю</w:t>
      </w:r>
      <w:r w:rsidRPr="00B3191A">
        <w:rPr>
          <w:rFonts w:ascii="Times New Roman" w:eastAsia="Times New Roman" w:hAnsi="Times New Roman" w:cs="Times New Roman"/>
          <w:sz w:val="26"/>
          <w:szCs w:val="26"/>
        </w:rPr>
        <w:t>.</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Выплаты стимулирующего характера устанавливаются за каждый вид выплат раздельно.</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6.16. Виды выплат стимулирующего характера, размер и условия их осуществления, критерии оценки результативности и качества деятельно</w:t>
      </w:r>
      <w:r w:rsidR="00FE684E" w:rsidRPr="00B3191A">
        <w:rPr>
          <w:rFonts w:ascii="Times New Roman" w:eastAsia="Times New Roman" w:hAnsi="Times New Roman" w:cs="Times New Roman"/>
          <w:sz w:val="26"/>
          <w:szCs w:val="26"/>
        </w:rPr>
        <w:t>сти учреждений для руководителя</w:t>
      </w:r>
      <w:r w:rsidRPr="00B3191A">
        <w:rPr>
          <w:rFonts w:ascii="Times New Roman" w:eastAsia="Times New Roman" w:hAnsi="Times New Roman" w:cs="Times New Roman"/>
          <w:sz w:val="26"/>
          <w:szCs w:val="26"/>
        </w:rPr>
        <w:t>, заместителей</w:t>
      </w:r>
      <w:r w:rsidR="00FE684E" w:rsidRPr="00B3191A">
        <w:rPr>
          <w:rFonts w:ascii="Times New Roman" w:eastAsia="Times New Roman" w:hAnsi="Times New Roman" w:cs="Times New Roman"/>
          <w:sz w:val="26"/>
          <w:szCs w:val="26"/>
        </w:rPr>
        <w:t xml:space="preserve"> руководителя</w:t>
      </w:r>
      <w:r w:rsidRPr="00B3191A">
        <w:rPr>
          <w:rFonts w:ascii="Times New Roman" w:eastAsia="Times New Roman" w:hAnsi="Times New Roman" w:cs="Times New Roman"/>
          <w:sz w:val="26"/>
          <w:szCs w:val="26"/>
        </w:rPr>
        <w:t xml:space="preserve"> дошкольных учреждений устанавливаются согласно таблице 12 к настоящему Положению:</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12</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p>
    <w:p w:rsidR="0043295A" w:rsidRPr="00B3191A" w:rsidRDefault="0043295A" w:rsidP="0043295A">
      <w:pPr>
        <w:spacing w:after="0" w:line="240" w:lineRule="auto"/>
        <w:ind w:firstLine="480"/>
        <w:jc w:val="center"/>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Виды выплат стимулирующего характера, размер и условия</w:t>
      </w:r>
    </w:p>
    <w:p w:rsidR="0043295A" w:rsidRPr="00B3191A" w:rsidRDefault="0043295A" w:rsidP="0043295A">
      <w:pPr>
        <w:spacing w:after="0" w:line="240" w:lineRule="auto"/>
        <w:ind w:firstLine="480"/>
        <w:jc w:val="center"/>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их осуществления, критерии оценки результативности</w:t>
      </w:r>
    </w:p>
    <w:p w:rsidR="0043295A" w:rsidRPr="00B3191A" w:rsidRDefault="0043295A" w:rsidP="0043295A">
      <w:pPr>
        <w:spacing w:after="0" w:line="240" w:lineRule="auto"/>
        <w:ind w:firstLine="480"/>
        <w:jc w:val="center"/>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и качества деятельно</w:t>
      </w:r>
      <w:r w:rsidR="00FE684E" w:rsidRPr="00B3191A">
        <w:rPr>
          <w:rFonts w:ascii="Times New Roman" w:eastAsia="Times New Roman" w:hAnsi="Times New Roman" w:cs="Times New Roman"/>
          <w:sz w:val="26"/>
          <w:szCs w:val="26"/>
          <w:u w:val="single"/>
        </w:rPr>
        <w:t>сти учреждений для руководителя</w:t>
      </w:r>
      <w:r w:rsidRPr="00B3191A">
        <w:rPr>
          <w:rFonts w:ascii="Times New Roman" w:eastAsia="Times New Roman" w:hAnsi="Times New Roman" w:cs="Times New Roman"/>
          <w:sz w:val="26"/>
          <w:szCs w:val="26"/>
          <w:u w:val="single"/>
        </w:rPr>
        <w:t>,</w:t>
      </w:r>
    </w:p>
    <w:p w:rsidR="0043295A" w:rsidRPr="0043295A" w:rsidRDefault="0043295A" w:rsidP="0043295A">
      <w:pPr>
        <w:spacing w:after="0" w:line="240" w:lineRule="auto"/>
        <w:ind w:firstLine="480"/>
        <w:jc w:val="center"/>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 xml:space="preserve">заместителей </w:t>
      </w:r>
      <w:r w:rsidR="00FE684E" w:rsidRPr="00B3191A">
        <w:rPr>
          <w:rFonts w:ascii="Times New Roman" w:eastAsia="Times New Roman" w:hAnsi="Times New Roman" w:cs="Times New Roman"/>
          <w:sz w:val="26"/>
          <w:szCs w:val="26"/>
          <w:u w:val="single"/>
        </w:rPr>
        <w:t>руководителя учреждения</w:t>
      </w:r>
    </w:p>
    <w:p w:rsidR="0043295A" w:rsidRPr="0043295A" w:rsidRDefault="0043295A" w:rsidP="0043295A">
      <w:pPr>
        <w:spacing w:after="0" w:line="240" w:lineRule="auto"/>
        <w:ind w:firstLine="480"/>
        <w:jc w:val="center"/>
        <w:rPr>
          <w:rFonts w:ascii="Times New Roman" w:eastAsia="Times New Roman" w:hAnsi="Times New Roman" w:cs="Times New Roman"/>
          <w:sz w:val="26"/>
          <w:szCs w:val="26"/>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843"/>
        <w:gridCol w:w="354"/>
        <w:gridCol w:w="2202"/>
        <w:gridCol w:w="421"/>
        <w:gridCol w:w="1604"/>
        <w:gridCol w:w="522"/>
        <w:gridCol w:w="1241"/>
      </w:tblGrid>
      <w:tr w:rsidR="0043295A" w:rsidRPr="0043295A" w:rsidTr="004B7F9D">
        <w:tc>
          <w:tcPr>
            <w:tcW w:w="1384" w:type="dxa"/>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Должности</w:t>
            </w:r>
          </w:p>
        </w:tc>
        <w:tc>
          <w:tcPr>
            <w:tcW w:w="2197" w:type="dxa"/>
            <w:gridSpan w:val="2"/>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Критерии оценки результативности и качества деятельности учреждений</w:t>
            </w:r>
          </w:p>
        </w:tc>
        <w:tc>
          <w:tcPr>
            <w:tcW w:w="4227" w:type="dxa"/>
            <w:gridSpan w:val="3"/>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Условия</w:t>
            </w:r>
          </w:p>
        </w:tc>
        <w:tc>
          <w:tcPr>
            <w:tcW w:w="1763" w:type="dxa"/>
            <w:gridSpan w:val="2"/>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Предельный размер выплат к </w:t>
            </w:r>
            <w:proofErr w:type="gramStart"/>
            <w:r w:rsidRPr="0043295A">
              <w:rPr>
                <w:rFonts w:ascii="Times New Roman" w:eastAsia="Times New Roman" w:hAnsi="Times New Roman" w:cs="Times New Roman"/>
                <w:sz w:val="24"/>
                <w:szCs w:val="24"/>
              </w:rPr>
              <w:t>выплат  к</w:t>
            </w:r>
            <w:proofErr w:type="gramEnd"/>
            <w:r w:rsidRPr="0043295A">
              <w:rPr>
                <w:rFonts w:ascii="Times New Roman" w:eastAsia="Times New Roman" w:hAnsi="Times New Roman" w:cs="Times New Roman"/>
                <w:sz w:val="24"/>
                <w:szCs w:val="24"/>
              </w:rPr>
              <w:t xml:space="preserve"> окладу (должностному окладу), ставке заработной платы</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2197" w:type="dxa"/>
            <w:gridSpan w:val="2"/>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p>
        </w:tc>
        <w:tc>
          <w:tcPr>
            <w:tcW w:w="2202"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наименование</w:t>
            </w:r>
          </w:p>
        </w:tc>
        <w:tc>
          <w:tcPr>
            <w:tcW w:w="2025"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индикатор</w:t>
            </w:r>
          </w:p>
        </w:tc>
        <w:tc>
          <w:tcPr>
            <w:tcW w:w="1763" w:type="dxa"/>
            <w:gridSpan w:val="2"/>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r>
      <w:tr w:rsidR="0043295A" w:rsidRPr="0043295A" w:rsidTr="004B7F9D">
        <w:tc>
          <w:tcPr>
            <w:tcW w:w="1384" w:type="dxa"/>
            <w:vMerge w:val="restart"/>
          </w:tcPr>
          <w:p w:rsidR="0043295A" w:rsidRPr="0043295A" w:rsidRDefault="0043295A" w:rsidP="0043295A">
            <w:pPr>
              <w:tabs>
                <w:tab w:val="left" w:pos="3240"/>
              </w:tabs>
              <w:spacing w:after="0" w:line="240" w:lineRule="auto"/>
              <w:rPr>
                <w:rFonts w:ascii="Times New Roman" w:eastAsia="Times New Roman" w:hAnsi="Times New Roman" w:cs="Times New Roman"/>
                <w:b/>
                <w:sz w:val="24"/>
                <w:szCs w:val="24"/>
              </w:rPr>
            </w:pPr>
            <w:r w:rsidRPr="0043295A">
              <w:rPr>
                <w:rFonts w:ascii="Times New Roman" w:eastAsia="Times New Roman" w:hAnsi="Times New Roman" w:cs="Times New Roman"/>
                <w:b/>
                <w:sz w:val="24"/>
                <w:szCs w:val="24"/>
              </w:rPr>
              <w:t>Руководитель учреждения</w:t>
            </w: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 Создание условий для осуществления образовательного процесса</w:t>
            </w:r>
          </w:p>
        </w:tc>
        <w:tc>
          <w:tcPr>
            <w:tcW w:w="2977" w:type="dxa"/>
            <w:gridSpan w:val="3"/>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1.1.материально- техническая, ресурсная обеспеченность образовательного процесса</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в соответствии с лицензией</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1.2. обеспечение санитарно- гигиенических условий образовательного процесса; обеспечение санитарно-бытовых условий, </w:t>
            </w:r>
            <w:proofErr w:type="gramStart"/>
            <w:r w:rsidRPr="0043295A">
              <w:rPr>
                <w:rFonts w:ascii="Times New Roman" w:eastAsia="Times New Roman" w:hAnsi="Times New Roman" w:cs="Times New Roman"/>
                <w:sz w:val="20"/>
                <w:szCs w:val="20"/>
              </w:rPr>
              <w:t>выполнение  требований</w:t>
            </w:r>
            <w:proofErr w:type="gramEnd"/>
            <w:r w:rsidRPr="0043295A">
              <w:rPr>
                <w:rFonts w:ascii="Times New Roman" w:eastAsia="Times New Roman" w:hAnsi="Times New Roman" w:cs="Times New Roman"/>
                <w:sz w:val="20"/>
                <w:szCs w:val="20"/>
              </w:rPr>
              <w:t xml:space="preserve"> пожарной и электробезопасности, охраны труда</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отсутствие предписаний надзорных органов или устранение предписаний в установленные сроки</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1.3. укомплектованность педагогическими кадрами, их качественный состав</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пол</w:t>
            </w:r>
            <w:r w:rsidR="00FE684E">
              <w:rPr>
                <w:rFonts w:ascii="Times New Roman" w:eastAsia="Times New Roman" w:hAnsi="Times New Roman" w:cs="Times New Roman"/>
                <w:sz w:val="20"/>
                <w:szCs w:val="20"/>
              </w:rPr>
              <w:t>ожительная динамика а</w:t>
            </w:r>
            <w:r w:rsidRPr="0043295A">
              <w:rPr>
                <w:rFonts w:ascii="Times New Roman" w:eastAsia="Times New Roman" w:hAnsi="Times New Roman" w:cs="Times New Roman"/>
                <w:sz w:val="20"/>
                <w:szCs w:val="20"/>
              </w:rPr>
              <w:t>ттестации педагогических кадров на квалификационную категорию</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val="restart"/>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1.4. эффективность финансово-экономической деятельности</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исполнение бюджетной сметы, плана финансово-хозяйственной деятельности</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своевременность и качество проведения ремонтов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обеспечение жизнедеятельности учреждения в соответствии с нормами</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2. Сохранение здоровья учащихся в учреждении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2.1. организация обеспечения воспитанников горячим питанием в соответствии с согласованным с </w:t>
            </w:r>
            <w:proofErr w:type="spellStart"/>
            <w:r w:rsidRPr="0043295A">
              <w:rPr>
                <w:rFonts w:ascii="Times New Roman" w:eastAsia="Times New Roman" w:hAnsi="Times New Roman" w:cs="Times New Roman"/>
                <w:sz w:val="20"/>
                <w:szCs w:val="20"/>
              </w:rPr>
              <w:t>Роспотребнадзором</w:t>
            </w:r>
            <w:proofErr w:type="spellEnd"/>
            <w:r w:rsidRPr="0043295A">
              <w:rPr>
                <w:rFonts w:ascii="Times New Roman" w:eastAsia="Times New Roman" w:hAnsi="Times New Roman" w:cs="Times New Roman"/>
                <w:sz w:val="20"/>
                <w:szCs w:val="20"/>
              </w:rPr>
              <w:t xml:space="preserve"> цикличным меню</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отсутствие жалоб, замены продуктов, замечаний </w:t>
            </w:r>
            <w:proofErr w:type="spellStart"/>
            <w:r w:rsidRPr="0043295A">
              <w:rPr>
                <w:rFonts w:ascii="Times New Roman" w:eastAsia="Times New Roman" w:hAnsi="Times New Roman" w:cs="Times New Roman"/>
                <w:sz w:val="20"/>
                <w:szCs w:val="20"/>
              </w:rPr>
              <w:t>Роспотребнадзора</w:t>
            </w:r>
            <w:proofErr w:type="spellEnd"/>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2.2. создание и реализация программ и проектов, направленных на сохранение здоровья воспитанников</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отсутствие динамики увеличение числа хронических и сезонных заболеваний воспитанников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3. Выполнение муниципального задания</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3.1. степень выполнения муниципального задания</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100%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Выплаты за интенсивность и высокие результаты работы</w:t>
            </w:r>
          </w:p>
        </w:tc>
      </w:tr>
      <w:tr w:rsidR="0043295A" w:rsidRPr="0043295A" w:rsidTr="004B7F9D">
        <w:trPr>
          <w:gridAfter w:val="6"/>
          <w:wAfter w:w="6344" w:type="dxa"/>
          <w:trHeight w:val="299"/>
        </w:trPr>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4. Обеспечение качества образования в учреждении</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4.1. участие в инновационной деятельности, ведение экспериментальной работы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участие в конкурсах инновационных   учреждений, </w:t>
            </w:r>
            <w:proofErr w:type="gramStart"/>
            <w:r w:rsidRPr="0043295A">
              <w:rPr>
                <w:rFonts w:ascii="Times New Roman" w:eastAsia="Times New Roman" w:hAnsi="Times New Roman" w:cs="Times New Roman"/>
                <w:sz w:val="20"/>
                <w:szCs w:val="20"/>
              </w:rPr>
              <w:t>участие  педагогов</w:t>
            </w:r>
            <w:proofErr w:type="gramEnd"/>
            <w:r w:rsidRPr="0043295A">
              <w:rPr>
                <w:rFonts w:ascii="Times New Roman" w:eastAsia="Times New Roman" w:hAnsi="Times New Roman" w:cs="Times New Roman"/>
                <w:sz w:val="20"/>
                <w:szCs w:val="20"/>
              </w:rPr>
              <w:t xml:space="preserve"> в профессиональных конкурсах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победы в конкурсах </w:t>
            </w:r>
            <w:proofErr w:type="gramStart"/>
            <w:r w:rsidRPr="0043295A">
              <w:rPr>
                <w:rFonts w:ascii="Times New Roman" w:eastAsia="Times New Roman" w:hAnsi="Times New Roman" w:cs="Times New Roman"/>
                <w:sz w:val="20"/>
                <w:szCs w:val="20"/>
              </w:rPr>
              <w:t>инновационных  учреждений</w:t>
            </w:r>
            <w:proofErr w:type="gramEnd"/>
            <w:r w:rsidRPr="0043295A">
              <w:rPr>
                <w:rFonts w:ascii="Times New Roman" w:eastAsia="Times New Roman" w:hAnsi="Times New Roman" w:cs="Times New Roman"/>
                <w:sz w:val="20"/>
                <w:szCs w:val="20"/>
              </w:rPr>
              <w:t xml:space="preserve">, победы педагогов в профессиональных конкурсах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4.2. достижения детей в конкурсах, смотрах, конференциях, соревнованиях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наличие призеров и победителей</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5. Сохранность контингента детей</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наполняемость групп в течение года в соответствии с планом комплектования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движение детей в пределах 1 - 2% от общей численности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Выплаты за качество выполняемых работ  </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6. Эффективность управленческой деятельности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6.1. обеспечение государственно- общественного характера управления в учреждении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наличие и функционирование в учреждении органа государственно- общественного управления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6.2. отсутствие обоснованных обращений граждан по поводу конфликтных ситуаций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6.3. отсутствие нарушений трудового законодательства</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7. Управленческая культура</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7.1. качество владения управленческими функциями (аналитические документы, обоснованность и реализация программ, проектов, планов, системность контроля, системность контроля, своевременность </w:t>
            </w:r>
            <w:proofErr w:type="gramStart"/>
            <w:r w:rsidRPr="0043295A">
              <w:rPr>
                <w:rFonts w:ascii="Times New Roman" w:eastAsia="Times New Roman" w:hAnsi="Times New Roman" w:cs="Times New Roman"/>
                <w:sz w:val="20"/>
                <w:szCs w:val="20"/>
              </w:rPr>
              <w:t>коррекции,  согласованность</w:t>
            </w:r>
            <w:proofErr w:type="gramEnd"/>
            <w:r w:rsidRPr="0043295A">
              <w:rPr>
                <w:rFonts w:ascii="Times New Roman" w:eastAsia="Times New Roman" w:hAnsi="Times New Roman" w:cs="Times New Roman"/>
                <w:sz w:val="20"/>
                <w:szCs w:val="20"/>
              </w:rPr>
              <w:t xml:space="preserve">  руководства, четкость организации)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наличие программ, проектов, планов и   аналитических документов по их реализации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7.2. эффективность реализуемой кадровой политики (</w:t>
            </w:r>
            <w:proofErr w:type="gramStart"/>
            <w:r w:rsidRPr="0043295A">
              <w:rPr>
                <w:rFonts w:ascii="Times New Roman" w:eastAsia="Times New Roman" w:hAnsi="Times New Roman" w:cs="Times New Roman"/>
                <w:sz w:val="20"/>
                <w:szCs w:val="20"/>
              </w:rPr>
              <w:t>оптимальность  штатного</w:t>
            </w:r>
            <w:proofErr w:type="gramEnd"/>
            <w:r w:rsidRPr="0043295A">
              <w:rPr>
                <w:rFonts w:ascii="Times New Roman" w:eastAsia="Times New Roman" w:hAnsi="Times New Roman" w:cs="Times New Roman"/>
                <w:sz w:val="20"/>
                <w:szCs w:val="20"/>
              </w:rPr>
              <w:t xml:space="preserve"> расписания, стабильность кадрового состава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наличие действующей системы </w:t>
            </w:r>
            <w:proofErr w:type="gramStart"/>
            <w:r w:rsidRPr="0043295A">
              <w:rPr>
                <w:rFonts w:ascii="Times New Roman" w:eastAsia="Times New Roman" w:hAnsi="Times New Roman" w:cs="Times New Roman"/>
                <w:sz w:val="20"/>
                <w:szCs w:val="20"/>
              </w:rPr>
              <w:t>непрерывного  профессионального</w:t>
            </w:r>
            <w:proofErr w:type="gramEnd"/>
            <w:r w:rsidRPr="0043295A">
              <w:rPr>
                <w:rFonts w:ascii="Times New Roman" w:eastAsia="Times New Roman" w:hAnsi="Times New Roman" w:cs="Times New Roman"/>
                <w:sz w:val="20"/>
                <w:szCs w:val="20"/>
              </w:rPr>
              <w:t xml:space="preserve"> развития педагогических кадров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b/>
                <w:sz w:val="26"/>
                <w:szCs w:val="26"/>
              </w:rPr>
            </w:pPr>
            <w:r w:rsidRPr="0043295A">
              <w:rPr>
                <w:rFonts w:ascii="Times New Roman" w:eastAsia="Times New Roman" w:hAnsi="Times New Roman" w:cs="Times New Roman"/>
                <w:b/>
                <w:sz w:val="26"/>
                <w:szCs w:val="26"/>
              </w:rPr>
              <w:t>Заместитель руководителя</w:t>
            </w: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Выплаты за важность выполняемой работы, степень самостоятельности и ответственности при выполнении поставленных задач </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8. Создание условий для осуществления учебно- воспитательного процесса</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8.1.материально- техническая, </w:t>
            </w:r>
            <w:proofErr w:type="gramStart"/>
            <w:r w:rsidRPr="0043295A">
              <w:rPr>
                <w:rFonts w:ascii="Times New Roman" w:eastAsia="Times New Roman" w:hAnsi="Times New Roman" w:cs="Times New Roman"/>
                <w:sz w:val="20"/>
                <w:szCs w:val="20"/>
              </w:rPr>
              <w:t>ресурсная  обеспеченность</w:t>
            </w:r>
            <w:proofErr w:type="gramEnd"/>
            <w:r w:rsidRPr="0043295A">
              <w:rPr>
                <w:rFonts w:ascii="Times New Roman" w:eastAsia="Times New Roman" w:hAnsi="Times New Roman" w:cs="Times New Roman"/>
                <w:sz w:val="20"/>
                <w:szCs w:val="20"/>
              </w:rPr>
              <w:t xml:space="preserve"> учебно- воспитательного процесса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в соответствии с лицензией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8.2. наличие высококвалифицированных педагогических кадров</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положительная динамика аттестации педагогических кадров на квалификационную категорию</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8.3.обеспечение санитарно- гигиенических условий процесса обучения; обеспечение санитарно- бытовых условий, выполнение </w:t>
            </w:r>
            <w:proofErr w:type="gramStart"/>
            <w:r w:rsidRPr="0043295A">
              <w:rPr>
                <w:rFonts w:ascii="Times New Roman" w:eastAsia="Times New Roman" w:hAnsi="Times New Roman" w:cs="Times New Roman"/>
                <w:sz w:val="20"/>
                <w:szCs w:val="20"/>
              </w:rPr>
              <w:t>требований  пожарной</w:t>
            </w:r>
            <w:proofErr w:type="gramEnd"/>
            <w:r w:rsidRPr="0043295A">
              <w:rPr>
                <w:rFonts w:ascii="Times New Roman" w:eastAsia="Times New Roman" w:hAnsi="Times New Roman" w:cs="Times New Roman"/>
                <w:sz w:val="20"/>
                <w:szCs w:val="20"/>
              </w:rPr>
              <w:t xml:space="preserve"> и электробезопасности, охраны труда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отсутствие предписаний надзорных органов </w:t>
            </w:r>
            <w:proofErr w:type="gramStart"/>
            <w:r w:rsidRPr="0043295A">
              <w:rPr>
                <w:rFonts w:ascii="Times New Roman" w:eastAsia="Times New Roman" w:hAnsi="Times New Roman" w:cs="Times New Roman"/>
                <w:sz w:val="20"/>
                <w:szCs w:val="20"/>
              </w:rPr>
              <w:t>или  устранение</w:t>
            </w:r>
            <w:proofErr w:type="gramEnd"/>
            <w:r w:rsidRPr="0043295A">
              <w:rPr>
                <w:rFonts w:ascii="Times New Roman" w:eastAsia="Times New Roman" w:hAnsi="Times New Roman" w:cs="Times New Roman"/>
                <w:sz w:val="20"/>
                <w:szCs w:val="20"/>
              </w:rPr>
              <w:t xml:space="preserve"> предписаний в установленные сроки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8.4. система непрерывного развития педагогических кадров</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наличие и реализация программы развития педагогических кадров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9. Сохранение здоровья детей в учреждении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9.1. организация обеспечения воспитанников горячим </w:t>
            </w:r>
            <w:proofErr w:type="gramStart"/>
            <w:r w:rsidRPr="0043295A">
              <w:rPr>
                <w:rFonts w:ascii="Times New Roman" w:eastAsia="Times New Roman" w:hAnsi="Times New Roman" w:cs="Times New Roman"/>
                <w:sz w:val="20"/>
                <w:szCs w:val="20"/>
              </w:rPr>
              <w:t>питанием  в</w:t>
            </w:r>
            <w:proofErr w:type="gramEnd"/>
            <w:r w:rsidRPr="0043295A">
              <w:rPr>
                <w:rFonts w:ascii="Times New Roman" w:eastAsia="Times New Roman" w:hAnsi="Times New Roman" w:cs="Times New Roman"/>
                <w:sz w:val="20"/>
                <w:szCs w:val="20"/>
              </w:rPr>
              <w:t xml:space="preserve"> соответствии с согласованным с </w:t>
            </w:r>
            <w:proofErr w:type="spellStart"/>
            <w:r w:rsidRPr="0043295A">
              <w:rPr>
                <w:rFonts w:ascii="Times New Roman" w:eastAsia="Times New Roman" w:hAnsi="Times New Roman" w:cs="Times New Roman"/>
                <w:sz w:val="20"/>
                <w:szCs w:val="20"/>
              </w:rPr>
              <w:t>Роспотребнадзором</w:t>
            </w:r>
            <w:proofErr w:type="spellEnd"/>
            <w:r w:rsidRPr="0043295A">
              <w:rPr>
                <w:rFonts w:ascii="Times New Roman" w:eastAsia="Times New Roman" w:hAnsi="Times New Roman" w:cs="Times New Roman"/>
                <w:sz w:val="20"/>
                <w:szCs w:val="20"/>
              </w:rPr>
              <w:t xml:space="preserve"> цикличным меню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отсутствие жалоб, замены продуктов, замечаний </w:t>
            </w:r>
            <w:proofErr w:type="spellStart"/>
            <w:r w:rsidRPr="0043295A">
              <w:rPr>
                <w:rFonts w:ascii="Times New Roman" w:eastAsia="Times New Roman" w:hAnsi="Times New Roman" w:cs="Times New Roman"/>
                <w:sz w:val="20"/>
                <w:szCs w:val="20"/>
              </w:rPr>
              <w:t>Роспотребнадзора</w:t>
            </w:r>
            <w:proofErr w:type="spellEnd"/>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9.2. создание и реализация программ и проектов, направленных </w:t>
            </w:r>
            <w:proofErr w:type="gramStart"/>
            <w:r w:rsidRPr="0043295A">
              <w:rPr>
                <w:rFonts w:ascii="Times New Roman" w:eastAsia="Times New Roman" w:hAnsi="Times New Roman" w:cs="Times New Roman"/>
                <w:sz w:val="20"/>
                <w:szCs w:val="20"/>
              </w:rPr>
              <w:t>на  сохранение</w:t>
            </w:r>
            <w:proofErr w:type="gramEnd"/>
            <w:r w:rsidRPr="0043295A">
              <w:rPr>
                <w:rFonts w:ascii="Times New Roman" w:eastAsia="Times New Roman" w:hAnsi="Times New Roman" w:cs="Times New Roman"/>
                <w:sz w:val="20"/>
                <w:szCs w:val="20"/>
              </w:rPr>
              <w:t xml:space="preserve"> здоровья  детей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организация и проведение мероприятий, способствующих здоровью учащихся, воспитанников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Выплаты за интенсивность и высокие результаты работы              </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10. Обеспечение качества </w:t>
            </w:r>
            <w:r w:rsidRPr="0043295A">
              <w:rPr>
                <w:rFonts w:ascii="Times New Roman" w:eastAsia="Times New Roman" w:hAnsi="Times New Roman" w:cs="Times New Roman"/>
                <w:sz w:val="20"/>
                <w:szCs w:val="20"/>
              </w:rPr>
              <w:lastRenderedPageBreak/>
              <w:t>образования в учреждении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lastRenderedPageBreak/>
              <w:t xml:space="preserve">10.1. участие в инновационной деятельности, </w:t>
            </w:r>
            <w:proofErr w:type="gramStart"/>
            <w:r w:rsidRPr="0043295A">
              <w:rPr>
                <w:rFonts w:ascii="Times New Roman" w:eastAsia="Times New Roman" w:hAnsi="Times New Roman" w:cs="Times New Roman"/>
                <w:sz w:val="20"/>
                <w:szCs w:val="20"/>
              </w:rPr>
              <w:t>ведение  экспериментальной</w:t>
            </w:r>
            <w:proofErr w:type="gramEnd"/>
            <w:r w:rsidRPr="0043295A">
              <w:rPr>
                <w:rFonts w:ascii="Times New Roman" w:eastAsia="Times New Roman" w:hAnsi="Times New Roman" w:cs="Times New Roman"/>
                <w:sz w:val="20"/>
                <w:szCs w:val="20"/>
              </w:rPr>
              <w:t xml:space="preserve"> работы</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участие в конкурсах инновационных </w:t>
            </w:r>
            <w:r w:rsidRPr="0043295A">
              <w:rPr>
                <w:rFonts w:ascii="Times New Roman" w:eastAsia="Times New Roman" w:hAnsi="Times New Roman" w:cs="Times New Roman"/>
                <w:sz w:val="20"/>
                <w:szCs w:val="20"/>
              </w:rPr>
              <w:lastRenderedPageBreak/>
              <w:t xml:space="preserve">учреждений, участие педагогов в профессиональных конкурсах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10.2. достижения воспитанников в конкурсах, смотрах, конференциях, соревнованиях</w:t>
            </w:r>
          </w:p>
        </w:tc>
        <w:tc>
          <w:tcPr>
            <w:tcW w:w="2126" w:type="dxa"/>
            <w:gridSpan w:val="2"/>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10.2.1.победы в конкурсах инновационных учреждений, победы профессиональных конкурсах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2126" w:type="dxa"/>
            <w:gridSpan w:val="2"/>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10.2.2.наличие призеров и победителей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11. Сохранность контингента обучающихся, воспитанников</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11.1. наполняемость групп в течение года в   соответствии с планом комплектования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движение воспитанников в пределах 1 - 2% от общей численности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11.2. Выполнение работы, не входящей в круг обязанностей</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Фактическое выполнение</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20</w:t>
            </w:r>
          </w:p>
        </w:tc>
      </w:tr>
      <w:tr w:rsidR="0043295A" w:rsidRPr="0043295A" w:rsidTr="004B7F9D">
        <w:tc>
          <w:tcPr>
            <w:tcW w:w="1384"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Выплаты за качество выполняемых работ</w:t>
            </w:r>
          </w:p>
        </w:tc>
      </w:tr>
      <w:tr w:rsidR="0043295A" w:rsidRPr="0043295A" w:rsidTr="004B7F9D">
        <w:tc>
          <w:tcPr>
            <w:tcW w:w="1384" w:type="dxa"/>
            <w:vMerge w:val="restart"/>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12. Эффективность управленческой деятельности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12.1.Управление учебно-воспитательным процессом на основе программ и проектов (программа развития учреждения, программа воспитания)</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наличие и реализация программ и проектов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12.2.Привлечение ресурсов сторонних организаций</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Наличие договоров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color w:val="000000"/>
                <w:sz w:val="20"/>
                <w:szCs w:val="20"/>
              </w:rPr>
              <w:t>12.3. Качественный учет основных средств, товарно-материальных ценностей, результатов хозяйственно-финансовой деятельности</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По факту</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color w:val="000000"/>
                <w:sz w:val="20"/>
                <w:szCs w:val="20"/>
              </w:rPr>
            </w:pPr>
            <w:r w:rsidRPr="0043295A">
              <w:rPr>
                <w:rFonts w:ascii="Times New Roman" w:eastAsia="Times New Roman" w:hAnsi="Times New Roman" w:cs="Times New Roman"/>
                <w:color w:val="000000"/>
                <w:sz w:val="20"/>
                <w:szCs w:val="20"/>
              </w:rPr>
              <w:t>12.4. Своевременность и качество оформления документации, отражение в системе бухгалтерского учета хозяйственных средств и их движения</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100%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color w:val="000000"/>
                <w:sz w:val="20"/>
                <w:szCs w:val="20"/>
              </w:rPr>
            </w:pPr>
            <w:r w:rsidRPr="0043295A">
              <w:rPr>
                <w:rFonts w:ascii="Times New Roman" w:eastAsia="Times New Roman" w:hAnsi="Times New Roman" w:cs="Times New Roman"/>
                <w:color w:val="000000"/>
                <w:sz w:val="20"/>
                <w:szCs w:val="20"/>
              </w:rPr>
              <w:t>12.5. Полный объем и высокий уровень проведения запланированных мероприятий</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100%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color w:val="000000"/>
                <w:sz w:val="20"/>
                <w:szCs w:val="20"/>
              </w:rPr>
            </w:pPr>
            <w:r w:rsidRPr="0043295A">
              <w:rPr>
                <w:rFonts w:ascii="Times New Roman" w:eastAsia="Times New Roman" w:hAnsi="Times New Roman" w:cs="Times New Roman"/>
                <w:color w:val="000000"/>
                <w:sz w:val="20"/>
                <w:szCs w:val="20"/>
              </w:rPr>
              <w:t>12.6. Активное участие в пополнении внебюджетного фонда МБДОУ и их сохранности</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По факту</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DF739A" w:rsidRPr="0043295A" w:rsidTr="004B7F9D">
        <w:tc>
          <w:tcPr>
            <w:tcW w:w="1384" w:type="dxa"/>
          </w:tcPr>
          <w:p w:rsidR="00DF739A" w:rsidRPr="0043295A" w:rsidRDefault="00DF739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tcPr>
          <w:p w:rsidR="00DF739A" w:rsidRPr="0043295A" w:rsidRDefault="00DF739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DF739A" w:rsidRPr="0043295A" w:rsidRDefault="00DF739A" w:rsidP="0043295A">
            <w:pPr>
              <w:tabs>
                <w:tab w:val="left" w:pos="324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13.выплаты за сложность, напряжённость и особый режим работы</w:t>
            </w:r>
          </w:p>
        </w:tc>
        <w:tc>
          <w:tcPr>
            <w:tcW w:w="2126" w:type="dxa"/>
            <w:gridSpan w:val="2"/>
          </w:tcPr>
          <w:p w:rsidR="00DF739A" w:rsidRPr="0043295A" w:rsidRDefault="00DF739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1241" w:type="dxa"/>
          </w:tcPr>
          <w:p w:rsidR="00DF739A" w:rsidRPr="0043295A" w:rsidRDefault="00DF739A" w:rsidP="0043295A">
            <w:pPr>
              <w:tabs>
                <w:tab w:val="left" w:pos="3240"/>
              </w:tabs>
              <w:spacing w:after="0" w:line="240" w:lineRule="auto"/>
              <w:ind w:firstLine="4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r>
    </w:tbl>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18"/>
          <w:szCs w:val="18"/>
        </w:rPr>
      </w:pPr>
    </w:p>
    <w:p w:rsidR="0043295A" w:rsidRPr="0043295A" w:rsidRDefault="0043295A" w:rsidP="00FE684E">
      <w:pPr>
        <w:spacing w:after="0" w:line="240" w:lineRule="auto"/>
        <w:jc w:val="both"/>
        <w:rPr>
          <w:rFonts w:ascii="Times New Roman" w:eastAsia="Times New Roman" w:hAnsi="Times New Roman" w:cs="Times New Roman"/>
          <w:sz w:val="26"/>
          <w:szCs w:val="26"/>
        </w:rPr>
      </w:pPr>
    </w:p>
    <w:p w:rsidR="0043295A" w:rsidRPr="0043295A" w:rsidRDefault="00FE684E" w:rsidP="0043295A">
      <w:pPr>
        <w:spacing w:after="0" w:line="240" w:lineRule="auto"/>
        <w:ind w:firstLine="480"/>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rPr>
        <w:t>6.18. Руководителю</w:t>
      </w:r>
      <w:r w:rsidR="0043295A" w:rsidRPr="00B3191A">
        <w:rPr>
          <w:rFonts w:ascii="Times New Roman" w:eastAsia="Times New Roman" w:hAnsi="Times New Roman" w:cs="Times New Roman"/>
          <w:sz w:val="26"/>
          <w:szCs w:val="26"/>
        </w:rPr>
        <w:t>, заместителям</w:t>
      </w:r>
      <w:r w:rsidRPr="00B3191A">
        <w:rPr>
          <w:rFonts w:ascii="Times New Roman" w:eastAsia="Times New Roman" w:hAnsi="Times New Roman" w:cs="Times New Roman"/>
          <w:sz w:val="26"/>
          <w:szCs w:val="26"/>
        </w:rPr>
        <w:t xml:space="preserve"> руководителя учреждения</w:t>
      </w:r>
      <w:r w:rsidR="0043295A" w:rsidRPr="00B3191A">
        <w:rPr>
          <w:rFonts w:ascii="Times New Roman" w:eastAsia="Times New Roman" w:hAnsi="Times New Roman" w:cs="Times New Roman"/>
          <w:sz w:val="26"/>
          <w:szCs w:val="26"/>
        </w:rPr>
        <w:t xml:space="preserve"> устанавливаются следующие виды персональных выплат:</w:t>
      </w:r>
      <w:r w:rsidR="0043295A" w:rsidRPr="0043295A">
        <w:rPr>
          <w:rFonts w:ascii="Times New Roman" w:eastAsia="Times New Roman" w:hAnsi="Times New Roman" w:cs="Times New Roman"/>
          <w:sz w:val="26"/>
          <w:szCs w:val="26"/>
          <w:u w:val="single"/>
        </w:rPr>
        <w:t xml:space="preserve"> </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13</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195"/>
        <w:gridCol w:w="1804"/>
      </w:tblGrid>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п/п</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Виды персональных выплат</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Размер выплат к окладу </w:t>
            </w:r>
            <w:r w:rsidRPr="0043295A">
              <w:rPr>
                <w:rFonts w:ascii="Times New Roman" w:eastAsia="Times New Roman" w:hAnsi="Times New Roman" w:cs="Times New Roman"/>
                <w:sz w:val="24"/>
                <w:szCs w:val="24"/>
                <w:lang w:eastAsia="ru-RU"/>
              </w:rPr>
              <w:lastRenderedPageBreak/>
              <w:t>(должностному окладу)</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lastRenderedPageBreak/>
              <w:t>1</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При наличии высшей квалификационной категории</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При наличии первой квалификационной категории</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При наличии второй квалификационной категории</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10%</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Сложность, напряженность и особый режим работы</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60%</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Опыт работы в занимаемой должности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От 1 года до 5 лет </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культурологии, искусствоведения&lt;**&gt;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культурологии, искусствоведения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 "Заслуженный" при условии соответствия почетного звания профилю учреждения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слова "народный" &lt;*&gt;</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20%</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4</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От 5 года до 10 лет </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культурологии, искусствоведения&lt;**&gt;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культурологии, искусствоведения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 "Заслуженный" при условии соответствия почетного звания профилю учреждения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слова "народный"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30%</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свыше 10 лет </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культурологии, искусствоведения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культурологии, искусствоведения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 "Заслуженный" при условии соответствия почетного звания профилю учреждения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слова "народный" &lt;*&gt;</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40%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40%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tc>
      </w:tr>
    </w:tbl>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&lt;*&gt; Размеры выплат при наличии одновременно почетного звания и ученой степени суммируются.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rPr>
      </w:pP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bCs/>
          <w:sz w:val="26"/>
          <w:szCs w:val="26"/>
        </w:rPr>
        <w:lastRenderedPageBreak/>
        <w:t>6.20. Пе</w:t>
      </w:r>
      <w:r w:rsidR="00FE684E">
        <w:rPr>
          <w:rFonts w:ascii="Times New Roman" w:eastAsia="Times New Roman" w:hAnsi="Times New Roman" w:cs="Times New Roman"/>
          <w:bCs/>
          <w:sz w:val="26"/>
          <w:szCs w:val="26"/>
        </w:rPr>
        <w:t xml:space="preserve">рсональные выплаты </w:t>
      </w:r>
      <w:r w:rsidR="00FE684E" w:rsidRPr="00B3191A">
        <w:rPr>
          <w:rFonts w:ascii="Times New Roman" w:eastAsia="Times New Roman" w:hAnsi="Times New Roman" w:cs="Times New Roman"/>
          <w:bCs/>
          <w:sz w:val="26"/>
          <w:szCs w:val="26"/>
        </w:rPr>
        <w:t>руководителю учреждения</w:t>
      </w:r>
      <w:r w:rsidRPr="00B3191A">
        <w:rPr>
          <w:rFonts w:ascii="Times New Roman" w:eastAsia="Times New Roman" w:hAnsi="Times New Roman" w:cs="Times New Roman"/>
          <w:bCs/>
          <w:sz w:val="26"/>
          <w:szCs w:val="26"/>
        </w:rPr>
        <w:t xml:space="preserve"> устанавливаются по решению руководителя Управления образованием на срок не более 1 года.</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6.21. Выплаты стимулирую</w:t>
      </w:r>
      <w:r w:rsidR="00FE684E" w:rsidRPr="00B3191A">
        <w:rPr>
          <w:rFonts w:ascii="Times New Roman" w:eastAsia="Times New Roman" w:hAnsi="Times New Roman" w:cs="Times New Roman"/>
          <w:sz w:val="26"/>
          <w:szCs w:val="26"/>
        </w:rPr>
        <w:t>щего характера для руководителя учреждения</w:t>
      </w:r>
      <w:r w:rsidRPr="00B3191A">
        <w:rPr>
          <w:rFonts w:ascii="Times New Roman" w:eastAsia="Times New Roman" w:hAnsi="Times New Roman" w:cs="Times New Roman"/>
          <w:sz w:val="26"/>
          <w:szCs w:val="26"/>
        </w:rPr>
        <w:t>, за исключением выплат по итогам работы, устанавливаются на срок не более трех месяцев в процентах от должностного оклада.</w:t>
      </w:r>
    </w:p>
    <w:p w:rsidR="0043295A" w:rsidRPr="00B3191A" w:rsidRDefault="00FE684E"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6.22. Руководителю учреждения</w:t>
      </w:r>
      <w:r w:rsidR="0043295A" w:rsidRPr="00B3191A">
        <w:rPr>
          <w:rFonts w:ascii="Times New Roman" w:eastAsia="Times New Roman" w:hAnsi="Times New Roman" w:cs="Times New Roman"/>
          <w:sz w:val="26"/>
          <w:szCs w:val="26"/>
        </w:rPr>
        <w:t xml:space="preserve"> в пределах утвержденного фонда оплаты труда могут устанавливаться следующие 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 выплаты за важность выполняемой работы, степень</w:t>
      </w:r>
      <w:r w:rsidRPr="0043295A">
        <w:rPr>
          <w:rFonts w:ascii="Times New Roman" w:eastAsia="Times New Roman" w:hAnsi="Times New Roman" w:cs="Times New Roman"/>
          <w:sz w:val="26"/>
          <w:szCs w:val="26"/>
        </w:rPr>
        <w:t xml:space="preserve"> самостоятельности и ответственности при выполнении поставленных задач;</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интенсивность и высокие результаты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качество выполняемых работ;</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персональные выплаты;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по итогам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6.23. Стимулирующие выплаты по итогам выплачиваются по итогам работы за календарный или учебный год.</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6.24. Размер стимулирующих выплат по итогам работы максимальным размером не ограничивается и м</w:t>
      </w:r>
      <w:r w:rsidR="00FE684E">
        <w:rPr>
          <w:rFonts w:ascii="Times New Roman" w:eastAsia="Times New Roman" w:hAnsi="Times New Roman" w:cs="Times New Roman"/>
          <w:sz w:val="26"/>
          <w:szCs w:val="26"/>
        </w:rPr>
        <w:t>ожет выплачиваться руководителю</w:t>
      </w:r>
      <w:r w:rsidRPr="0043295A">
        <w:rPr>
          <w:rFonts w:ascii="Times New Roman" w:eastAsia="Times New Roman" w:hAnsi="Times New Roman" w:cs="Times New Roman"/>
          <w:sz w:val="26"/>
          <w:szCs w:val="26"/>
        </w:rPr>
        <w:t>, заместителям руководителя по следующим основаниям:</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14</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851"/>
        <w:gridCol w:w="2544"/>
        <w:gridCol w:w="1701"/>
      </w:tblGrid>
      <w:tr w:rsidR="0043295A" w:rsidRPr="0043295A" w:rsidTr="00FE684E">
        <w:tc>
          <w:tcPr>
            <w:tcW w:w="3090" w:type="dxa"/>
            <w:vMerge w:val="restart"/>
          </w:tcPr>
          <w:p w:rsidR="0043295A" w:rsidRPr="0043295A" w:rsidRDefault="0043295A" w:rsidP="0043295A">
            <w:pPr>
              <w:tabs>
                <w:tab w:val="left" w:pos="7655"/>
                <w:tab w:val="left" w:pos="8789"/>
              </w:tabs>
              <w:autoSpaceDE w:val="0"/>
              <w:autoSpaceDN w:val="0"/>
              <w:adjustRightInd w:val="0"/>
              <w:spacing w:after="0" w:line="240" w:lineRule="auto"/>
              <w:ind w:right="317"/>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4395" w:type="dxa"/>
            <w:gridSpan w:val="2"/>
          </w:tcPr>
          <w:p w:rsidR="0043295A" w:rsidRPr="0043295A" w:rsidRDefault="0043295A" w:rsidP="0043295A">
            <w:pPr>
              <w:tabs>
                <w:tab w:val="left" w:pos="7655"/>
                <w:tab w:val="left" w:pos="8789"/>
              </w:tabs>
              <w:autoSpaceDE w:val="0"/>
              <w:autoSpaceDN w:val="0"/>
              <w:adjustRightInd w:val="0"/>
              <w:spacing w:after="0" w:line="240" w:lineRule="auto"/>
              <w:ind w:right="1416"/>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                    Условия</w:t>
            </w:r>
          </w:p>
        </w:tc>
        <w:tc>
          <w:tcPr>
            <w:tcW w:w="1701" w:type="dxa"/>
            <w:vMerge w:val="restart"/>
          </w:tcPr>
          <w:p w:rsidR="0043295A" w:rsidRPr="0043295A" w:rsidRDefault="0043295A" w:rsidP="0043295A">
            <w:pPr>
              <w:tabs>
                <w:tab w:val="left" w:pos="1435"/>
                <w:tab w:val="left" w:pos="7655"/>
                <w:tab w:val="left" w:pos="8789"/>
              </w:tabs>
              <w:autoSpaceDE w:val="0"/>
              <w:autoSpaceDN w:val="0"/>
              <w:adjustRightInd w:val="0"/>
              <w:spacing w:after="0" w:line="240" w:lineRule="auto"/>
              <w:ind w:right="58"/>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Предельный размер к окладу (должностному окладу), ставке</w:t>
            </w:r>
          </w:p>
        </w:tc>
      </w:tr>
      <w:tr w:rsidR="0043295A" w:rsidRPr="0043295A" w:rsidTr="00FE684E">
        <w:tc>
          <w:tcPr>
            <w:tcW w:w="3090" w:type="dxa"/>
            <w:vMerge/>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p>
        </w:tc>
        <w:tc>
          <w:tcPr>
            <w:tcW w:w="1851" w:type="dxa"/>
          </w:tcPr>
          <w:p w:rsidR="0043295A" w:rsidRPr="0043295A" w:rsidRDefault="0043295A" w:rsidP="0043295A">
            <w:pPr>
              <w:tabs>
                <w:tab w:val="left" w:pos="7655"/>
                <w:tab w:val="left" w:pos="8789"/>
              </w:tabs>
              <w:autoSpaceDE w:val="0"/>
              <w:autoSpaceDN w:val="0"/>
              <w:adjustRightInd w:val="0"/>
              <w:spacing w:after="0" w:line="240" w:lineRule="auto"/>
              <w:ind w:right="42"/>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Наименование</w:t>
            </w:r>
          </w:p>
        </w:tc>
        <w:tc>
          <w:tcPr>
            <w:tcW w:w="2544" w:type="dxa"/>
          </w:tcPr>
          <w:p w:rsidR="0043295A" w:rsidRPr="0043295A" w:rsidRDefault="0043295A" w:rsidP="0043295A">
            <w:pPr>
              <w:tabs>
                <w:tab w:val="left" w:pos="7655"/>
                <w:tab w:val="left" w:pos="8789"/>
              </w:tabs>
              <w:autoSpaceDE w:val="0"/>
              <w:autoSpaceDN w:val="0"/>
              <w:adjustRightInd w:val="0"/>
              <w:spacing w:after="0" w:line="240" w:lineRule="auto"/>
              <w:ind w:right="50"/>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Индикатор</w:t>
            </w:r>
          </w:p>
        </w:tc>
        <w:tc>
          <w:tcPr>
            <w:tcW w:w="1701" w:type="dxa"/>
            <w:vMerge/>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Степень освоения выделенных бюджетных средств</w:t>
            </w:r>
          </w:p>
        </w:tc>
        <w:tc>
          <w:tcPr>
            <w:tcW w:w="1851" w:type="dxa"/>
          </w:tcPr>
          <w:p w:rsidR="0043295A" w:rsidRPr="0043295A" w:rsidRDefault="0043295A" w:rsidP="0043295A">
            <w:pPr>
              <w:tabs>
                <w:tab w:val="left" w:pos="1635"/>
                <w:tab w:val="left" w:pos="7655"/>
                <w:tab w:val="left" w:pos="8789"/>
              </w:tabs>
              <w:autoSpaceDE w:val="0"/>
              <w:autoSpaceDN w:val="0"/>
              <w:adjustRightInd w:val="0"/>
              <w:spacing w:after="0" w:line="240" w:lineRule="auto"/>
              <w:ind w:right="4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Процент освоения выделенных бюджетных средств</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Courier New" w:eastAsia="Times New Roman" w:hAnsi="Courier New" w:cs="Courier New"/>
                <w:sz w:val="20"/>
                <w:szCs w:val="20"/>
                <w:lang w:eastAsia="ru-RU"/>
              </w:rPr>
            </w:pPr>
            <w:r w:rsidRPr="0043295A">
              <w:rPr>
                <w:rFonts w:ascii="Courier New" w:eastAsia="Times New Roman" w:hAnsi="Courier New" w:cs="Courier New"/>
                <w:sz w:val="20"/>
                <w:szCs w:val="20"/>
                <w:lang w:eastAsia="ru-RU"/>
              </w:rPr>
              <w:t>от 98% до 99%</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Courier New" w:eastAsia="Times New Roman" w:hAnsi="Courier New" w:cs="Courier New"/>
                <w:sz w:val="20"/>
                <w:szCs w:val="20"/>
                <w:lang w:eastAsia="ru-RU"/>
              </w:rPr>
              <w:t>от 99,1% до 100%</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70%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100%</w:t>
            </w: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Проведение ремонтных работ</w:t>
            </w:r>
          </w:p>
        </w:tc>
        <w:tc>
          <w:tcPr>
            <w:tcW w:w="1851" w:type="dxa"/>
          </w:tcPr>
          <w:p w:rsidR="0043295A" w:rsidRPr="0043295A" w:rsidRDefault="0043295A" w:rsidP="0043295A">
            <w:pPr>
              <w:tabs>
                <w:tab w:val="left" w:pos="1593"/>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Текущий ремонт Капитальный ремонт</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выполнен в срок, качественно, в полном объеме</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Подготовка образовательного учреждения к новому учебному году</w:t>
            </w:r>
          </w:p>
        </w:tc>
        <w:tc>
          <w:tcPr>
            <w:tcW w:w="1851"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Учреждение принято надзорными органами</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без изменений</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Участие в инновационной деятельности</w:t>
            </w:r>
          </w:p>
        </w:tc>
        <w:tc>
          <w:tcPr>
            <w:tcW w:w="1851"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реализуемых проектов</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реализация проектов</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100%</w:t>
            </w: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Организация и проведение важных работ, мероприятий</w:t>
            </w:r>
          </w:p>
        </w:tc>
        <w:tc>
          <w:tcPr>
            <w:tcW w:w="1851" w:type="dxa"/>
          </w:tcPr>
          <w:p w:rsidR="0043295A" w:rsidRPr="0043295A" w:rsidRDefault="0043295A" w:rsidP="0043295A">
            <w:pPr>
              <w:tabs>
                <w:tab w:val="left" w:pos="1593"/>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важных работ, мероприятий</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Международные</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Федеральные</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Межрегиональные</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Региональные</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Внутри учреждения</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100%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90%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80%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70%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60%</w:t>
            </w:r>
          </w:p>
        </w:tc>
      </w:tr>
    </w:tbl>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6.25. Заместителям руководителя сроки установления и размер стимулирующих выплат устанавливаются приказом руководителя учреждения.</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 xml:space="preserve">6.26. </w:t>
      </w:r>
      <w:r w:rsidRPr="0043295A">
        <w:rPr>
          <w:rFonts w:ascii="Times New Roman" w:eastAsia="Times-Roman" w:hAnsi="Times New Roman" w:cs="Times New Roman"/>
          <w:sz w:val="26"/>
          <w:szCs w:val="26"/>
        </w:rPr>
        <w:t xml:space="preserve">В случае неисполнения руководителями указов Президента Российской Федерации и законодательных </w:t>
      </w:r>
      <w:r w:rsidRPr="00B3191A">
        <w:rPr>
          <w:rFonts w:ascii="Times New Roman" w:eastAsia="Times-Roman" w:hAnsi="Times New Roman" w:cs="Times New Roman"/>
          <w:sz w:val="26"/>
          <w:szCs w:val="26"/>
        </w:rPr>
        <w:t>органов власти по повышению заработной платы работников учреждения и не достижения целевых показателей, предусмотренных муниц</w:t>
      </w:r>
      <w:r w:rsidR="00FE684E" w:rsidRPr="00B3191A">
        <w:rPr>
          <w:rFonts w:ascii="Times New Roman" w:eastAsia="Times-Roman" w:hAnsi="Times New Roman" w:cs="Times New Roman"/>
          <w:sz w:val="26"/>
          <w:szCs w:val="26"/>
        </w:rPr>
        <w:t>ипальным заданием, руководителю</w:t>
      </w:r>
      <w:r w:rsidRPr="00B3191A">
        <w:rPr>
          <w:rFonts w:ascii="Times New Roman" w:eastAsia="Times-Roman" w:hAnsi="Times New Roman" w:cs="Times New Roman"/>
          <w:sz w:val="26"/>
          <w:szCs w:val="26"/>
        </w:rPr>
        <w:t xml:space="preserve"> </w:t>
      </w:r>
      <w:r w:rsidR="00FE684E" w:rsidRPr="00B3191A">
        <w:rPr>
          <w:rFonts w:ascii="Times New Roman" w:eastAsia="Times-Roman" w:hAnsi="Times New Roman" w:cs="Times New Roman"/>
          <w:sz w:val="26"/>
          <w:szCs w:val="26"/>
        </w:rPr>
        <w:t>учреждения</w:t>
      </w:r>
      <w:r w:rsidRPr="00B3191A">
        <w:rPr>
          <w:rFonts w:ascii="Times New Roman" w:eastAsia="Times-Roman" w:hAnsi="Times New Roman" w:cs="Times New Roman"/>
          <w:sz w:val="26"/>
          <w:szCs w:val="26"/>
        </w:rPr>
        <w:t xml:space="preserve"> уменьшаются стимулирующие выплаты за эффективность финансово-экономической деятельности учреждения.</w:t>
      </w:r>
    </w:p>
    <w:p w:rsidR="0043295A" w:rsidRPr="0043295A" w:rsidRDefault="00FE684E"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6.27. Руководителю учреждения, его</w:t>
      </w:r>
      <w:r w:rsidR="0043295A" w:rsidRPr="00B3191A">
        <w:rPr>
          <w:rFonts w:ascii="Times New Roman" w:eastAsia="Times New Roman" w:hAnsi="Times New Roman" w:cs="Times New Roman"/>
          <w:sz w:val="26"/>
          <w:szCs w:val="26"/>
        </w:rPr>
        <w:t xml:space="preserve"> заместителям может оказываться единовременная материальная помощь по основаниям и в размере,</w:t>
      </w:r>
      <w:r w:rsidR="0043295A" w:rsidRPr="0043295A">
        <w:rPr>
          <w:rFonts w:ascii="Times New Roman" w:eastAsia="Times New Roman" w:hAnsi="Times New Roman" w:cs="Times New Roman"/>
          <w:sz w:val="26"/>
          <w:szCs w:val="26"/>
        </w:rPr>
        <w:t xml:space="preserve"> установленным разделом V настоящего Положения.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6.28. Единовременная материальная помощь, предоставляемая руководителю учреждения в соответствии с настоящим Положением, выплачивается на основании приказа Управления образованием Администрации города Шарыпово.</w:t>
      </w:r>
    </w:p>
    <w:p w:rsidR="0043295A" w:rsidRPr="0043295A" w:rsidRDefault="0043295A" w:rsidP="0043295A">
      <w:pPr>
        <w:spacing w:after="0" w:line="240" w:lineRule="auto"/>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7. Расходные обязательства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Оплата труда работников МБДОУ осуществляется в соответствии с настоящим Положением и является расходным обязательством муниципального образования город Шарыпово Красноярского края.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FE684E">
      <w:pPr>
        <w:spacing w:after="0" w:line="240" w:lineRule="auto"/>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sectPr w:rsidR="0043295A" w:rsidRPr="004329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4B" w:rsidRDefault="00D83C4B">
      <w:pPr>
        <w:spacing w:after="0" w:line="240" w:lineRule="auto"/>
      </w:pPr>
      <w:r>
        <w:separator/>
      </w:r>
    </w:p>
  </w:endnote>
  <w:endnote w:type="continuationSeparator" w:id="0">
    <w:p w:rsidR="00D83C4B" w:rsidRDefault="00D8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7C" w:rsidRDefault="00C8107C">
    <w:pPr>
      <w:pStyle w:val="af5"/>
      <w:jc w:val="center"/>
    </w:pPr>
    <w:r>
      <w:fldChar w:fldCharType="begin"/>
    </w:r>
    <w:r>
      <w:instrText xml:space="preserve"> PAGE   \* MERGEFORMAT </w:instrText>
    </w:r>
    <w:r>
      <w:fldChar w:fldCharType="separate"/>
    </w:r>
    <w:r w:rsidR="00262BBC">
      <w:rPr>
        <w:noProof/>
      </w:rPr>
      <w:t>21</w:t>
    </w:r>
    <w:r>
      <w:fldChar w:fldCharType="end"/>
    </w:r>
  </w:p>
  <w:p w:rsidR="00C8107C" w:rsidRDefault="00C8107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4B" w:rsidRDefault="00D83C4B">
      <w:pPr>
        <w:spacing w:after="0" w:line="240" w:lineRule="auto"/>
      </w:pPr>
      <w:r>
        <w:separator/>
      </w:r>
    </w:p>
  </w:footnote>
  <w:footnote w:type="continuationSeparator" w:id="0">
    <w:p w:rsidR="00D83C4B" w:rsidRDefault="00D83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7C" w:rsidRDefault="00C8107C">
    <w:pPr>
      <w:pStyle w:val="af7"/>
      <w:jc w:val="center"/>
    </w:pPr>
  </w:p>
  <w:p w:rsidR="00C8107C" w:rsidRDefault="00C8107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129"/>
    <w:multiLevelType w:val="hybridMultilevel"/>
    <w:tmpl w:val="A3A6A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94EE5"/>
    <w:multiLevelType w:val="hybridMultilevel"/>
    <w:tmpl w:val="BA44331A"/>
    <w:lvl w:ilvl="0" w:tplc="572E09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E6401"/>
    <w:multiLevelType w:val="multilevel"/>
    <w:tmpl w:val="731C63B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sz w:val="28"/>
        <w:u w:val="none"/>
      </w:rPr>
    </w:lvl>
    <w:lvl w:ilvl="2">
      <w:start w:val="1"/>
      <w:numFmt w:val="decimal"/>
      <w:isLgl/>
      <w:lvlText w:val="%1.%2.%3."/>
      <w:lvlJc w:val="left"/>
      <w:pPr>
        <w:ind w:left="1428" w:hanging="720"/>
      </w:pPr>
      <w:rPr>
        <w:rFonts w:cs="Times New Roman" w:hint="default"/>
        <w:sz w:val="28"/>
        <w:u w:val="none"/>
      </w:rPr>
    </w:lvl>
    <w:lvl w:ilvl="3">
      <w:start w:val="1"/>
      <w:numFmt w:val="decimal"/>
      <w:isLgl/>
      <w:lvlText w:val="%1.%2.%3.%4."/>
      <w:lvlJc w:val="left"/>
      <w:pPr>
        <w:ind w:left="1788" w:hanging="1080"/>
      </w:pPr>
      <w:rPr>
        <w:rFonts w:cs="Times New Roman" w:hint="default"/>
        <w:sz w:val="28"/>
        <w:u w:val="none"/>
      </w:rPr>
    </w:lvl>
    <w:lvl w:ilvl="4">
      <w:start w:val="1"/>
      <w:numFmt w:val="decimal"/>
      <w:isLgl/>
      <w:lvlText w:val="%1.%2.%3.%4.%5."/>
      <w:lvlJc w:val="left"/>
      <w:pPr>
        <w:ind w:left="1788" w:hanging="1080"/>
      </w:pPr>
      <w:rPr>
        <w:rFonts w:cs="Times New Roman" w:hint="default"/>
        <w:sz w:val="28"/>
        <w:u w:val="none"/>
      </w:rPr>
    </w:lvl>
    <w:lvl w:ilvl="5">
      <w:start w:val="1"/>
      <w:numFmt w:val="decimal"/>
      <w:isLgl/>
      <w:lvlText w:val="%1.%2.%3.%4.%5.%6."/>
      <w:lvlJc w:val="left"/>
      <w:pPr>
        <w:ind w:left="2148" w:hanging="1440"/>
      </w:pPr>
      <w:rPr>
        <w:rFonts w:cs="Times New Roman" w:hint="default"/>
        <w:sz w:val="28"/>
        <w:u w:val="none"/>
      </w:rPr>
    </w:lvl>
    <w:lvl w:ilvl="6">
      <w:start w:val="1"/>
      <w:numFmt w:val="decimal"/>
      <w:isLgl/>
      <w:lvlText w:val="%1.%2.%3.%4.%5.%6.%7."/>
      <w:lvlJc w:val="left"/>
      <w:pPr>
        <w:ind w:left="2148" w:hanging="1440"/>
      </w:pPr>
      <w:rPr>
        <w:rFonts w:cs="Times New Roman" w:hint="default"/>
        <w:sz w:val="28"/>
        <w:u w:val="none"/>
      </w:rPr>
    </w:lvl>
    <w:lvl w:ilvl="7">
      <w:start w:val="1"/>
      <w:numFmt w:val="decimal"/>
      <w:isLgl/>
      <w:lvlText w:val="%1.%2.%3.%4.%5.%6.%7.%8."/>
      <w:lvlJc w:val="left"/>
      <w:pPr>
        <w:ind w:left="2508" w:hanging="1800"/>
      </w:pPr>
      <w:rPr>
        <w:rFonts w:cs="Times New Roman" w:hint="default"/>
        <w:sz w:val="28"/>
        <w:u w:val="none"/>
      </w:rPr>
    </w:lvl>
    <w:lvl w:ilvl="8">
      <w:start w:val="1"/>
      <w:numFmt w:val="decimal"/>
      <w:isLgl/>
      <w:lvlText w:val="%1.%2.%3.%4.%5.%6.%7.%8.%9."/>
      <w:lvlJc w:val="left"/>
      <w:pPr>
        <w:ind w:left="2508" w:hanging="1800"/>
      </w:pPr>
      <w:rPr>
        <w:rFonts w:cs="Times New Roman" w:hint="default"/>
        <w:sz w:val="28"/>
        <w:u w:val="none"/>
      </w:rPr>
    </w:lvl>
  </w:abstractNum>
  <w:abstractNum w:abstractNumId="5" w15:restartNumberingAfterBreak="0">
    <w:nsid w:val="1A9B6836"/>
    <w:multiLevelType w:val="multilevel"/>
    <w:tmpl w:val="FC08501C"/>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6" w15:restartNumberingAfterBreak="0">
    <w:nsid w:val="1C2B657D"/>
    <w:multiLevelType w:val="hybridMultilevel"/>
    <w:tmpl w:val="1F5A3728"/>
    <w:lvl w:ilvl="0" w:tplc="F5A0BF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15:restartNumberingAfterBreak="0">
    <w:nsid w:val="23D8544B"/>
    <w:multiLevelType w:val="hybridMultilevel"/>
    <w:tmpl w:val="811A1F9C"/>
    <w:lvl w:ilvl="0" w:tplc="71E248CE">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83392"/>
    <w:multiLevelType w:val="hybridMultilevel"/>
    <w:tmpl w:val="D25EECC0"/>
    <w:lvl w:ilvl="0" w:tplc="1988E57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3935FE"/>
    <w:multiLevelType w:val="hybridMultilevel"/>
    <w:tmpl w:val="35AEB970"/>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CD5187E"/>
    <w:multiLevelType w:val="multilevel"/>
    <w:tmpl w:val="FC08501C"/>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2"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3" w15:restartNumberingAfterBreak="0">
    <w:nsid w:val="2F911B64"/>
    <w:multiLevelType w:val="hybridMultilevel"/>
    <w:tmpl w:val="06D2F6FC"/>
    <w:lvl w:ilvl="0" w:tplc="54165BE0">
      <w:start w:val="1"/>
      <w:numFmt w:val="decimal"/>
      <w:lvlText w:val="%1."/>
      <w:lvlJc w:val="left"/>
      <w:pPr>
        <w:ind w:left="840" w:hanging="360"/>
      </w:pPr>
      <w:rPr>
        <w:rFonts w:eastAsiaTheme="minorHAnsi" w:hint="default"/>
        <w:color w:val="auto"/>
        <w:sz w:val="26"/>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9AB0636"/>
    <w:multiLevelType w:val="multilevel"/>
    <w:tmpl w:val="31ACDCE0"/>
    <w:lvl w:ilvl="0">
      <w:start w:val="4"/>
      <w:numFmt w:val="decimal"/>
      <w:lvlText w:val="%1."/>
      <w:lvlJc w:val="left"/>
      <w:pPr>
        <w:tabs>
          <w:tab w:val="num" w:pos="720"/>
        </w:tabs>
        <w:ind w:left="720" w:hanging="360"/>
      </w:pPr>
      <w:rPr>
        <w:rFonts w:hint="default"/>
      </w:rPr>
    </w:lvl>
    <w:lvl w:ilvl="1">
      <w:start w:val="4"/>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6D1694"/>
    <w:multiLevelType w:val="hybridMultilevel"/>
    <w:tmpl w:val="9C2EFE8C"/>
    <w:lvl w:ilvl="0" w:tplc="E53CB21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B721BC"/>
    <w:multiLevelType w:val="hybridMultilevel"/>
    <w:tmpl w:val="8D964C3E"/>
    <w:lvl w:ilvl="0" w:tplc="FFFFFFFF">
      <w:start w:val="1"/>
      <w:numFmt w:val="decimal"/>
      <w:lvlText w:val="%1."/>
      <w:lvlJc w:val="left"/>
      <w:pPr>
        <w:tabs>
          <w:tab w:val="num" w:pos="360"/>
        </w:tabs>
        <w:ind w:left="360" w:hanging="360"/>
      </w:pPr>
    </w:lvl>
    <w:lvl w:ilvl="1" w:tplc="31E0C8E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6281E8C"/>
    <w:multiLevelType w:val="multilevel"/>
    <w:tmpl w:val="40101DFC"/>
    <w:lvl w:ilvl="0">
      <w:start w:val="1"/>
      <w:numFmt w:val="decimal"/>
      <w:lvlText w:val="%1"/>
      <w:lvlJc w:val="left"/>
      <w:pPr>
        <w:ind w:left="360" w:hanging="360"/>
      </w:pPr>
      <w:rPr>
        <w:rFonts w:hint="default"/>
      </w:rPr>
    </w:lvl>
    <w:lvl w:ilvl="1">
      <w:start w:val="5"/>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463940DC"/>
    <w:multiLevelType w:val="hybridMultilevel"/>
    <w:tmpl w:val="5DA4EE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5308A5"/>
    <w:multiLevelType w:val="hybridMultilevel"/>
    <w:tmpl w:val="E862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B16464"/>
    <w:multiLevelType w:val="multilevel"/>
    <w:tmpl w:val="FC08501C"/>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491206FE"/>
    <w:multiLevelType w:val="hybridMultilevel"/>
    <w:tmpl w:val="BD46B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9818EA"/>
    <w:multiLevelType w:val="hybridMultilevel"/>
    <w:tmpl w:val="1F067DBE"/>
    <w:lvl w:ilvl="0" w:tplc="96001362">
      <w:start w:val="1"/>
      <w:numFmt w:val="decimal"/>
      <w:lvlText w:val="%1."/>
      <w:lvlJc w:val="left"/>
      <w:pPr>
        <w:tabs>
          <w:tab w:val="num" w:pos="930"/>
        </w:tabs>
        <w:ind w:left="930" w:hanging="855"/>
      </w:pPr>
      <w:rPr>
        <w:rFonts w:hint="default"/>
      </w:rPr>
    </w:lvl>
    <w:lvl w:ilvl="1" w:tplc="04190019">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15:restartNumberingAfterBreak="0">
    <w:nsid w:val="506A4679"/>
    <w:multiLevelType w:val="hybridMultilevel"/>
    <w:tmpl w:val="BBB0F8F2"/>
    <w:lvl w:ilvl="0" w:tplc="18A83B0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760FC6"/>
    <w:multiLevelType w:val="multilevel"/>
    <w:tmpl w:val="B19651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A05DD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7C35EB"/>
    <w:multiLevelType w:val="hybridMultilevel"/>
    <w:tmpl w:val="0F268224"/>
    <w:lvl w:ilvl="0" w:tplc="061A7E62">
      <w:start w:val="1"/>
      <w:numFmt w:val="decimal"/>
      <w:lvlText w:val="%1."/>
      <w:lvlJc w:val="left"/>
      <w:pPr>
        <w:tabs>
          <w:tab w:val="num" w:pos="1005"/>
        </w:tabs>
        <w:ind w:left="1005" w:hanging="360"/>
      </w:pPr>
      <w:rPr>
        <w:rFonts w:hint="default"/>
      </w:rPr>
    </w:lvl>
    <w:lvl w:ilvl="1" w:tplc="1E203504">
      <w:numFmt w:val="none"/>
      <w:lvlText w:val=""/>
      <w:lvlJc w:val="left"/>
      <w:pPr>
        <w:tabs>
          <w:tab w:val="num" w:pos="360"/>
        </w:tabs>
      </w:pPr>
    </w:lvl>
    <w:lvl w:ilvl="2" w:tplc="601452E8">
      <w:numFmt w:val="none"/>
      <w:lvlText w:val=""/>
      <w:lvlJc w:val="left"/>
      <w:pPr>
        <w:tabs>
          <w:tab w:val="num" w:pos="360"/>
        </w:tabs>
      </w:pPr>
    </w:lvl>
    <w:lvl w:ilvl="3" w:tplc="20387E18">
      <w:numFmt w:val="none"/>
      <w:lvlText w:val=""/>
      <w:lvlJc w:val="left"/>
      <w:pPr>
        <w:tabs>
          <w:tab w:val="num" w:pos="360"/>
        </w:tabs>
      </w:pPr>
    </w:lvl>
    <w:lvl w:ilvl="4" w:tplc="C600664E">
      <w:numFmt w:val="none"/>
      <w:lvlText w:val=""/>
      <w:lvlJc w:val="left"/>
      <w:pPr>
        <w:tabs>
          <w:tab w:val="num" w:pos="360"/>
        </w:tabs>
      </w:pPr>
    </w:lvl>
    <w:lvl w:ilvl="5" w:tplc="5C9E840A">
      <w:numFmt w:val="none"/>
      <w:lvlText w:val=""/>
      <w:lvlJc w:val="left"/>
      <w:pPr>
        <w:tabs>
          <w:tab w:val="num" w:pos="360"/>
        </w:tabs>
      </w:pPr>
    </w:lvl>
    <w:lvl w:ilvl="6" w:tplc="15C8D87A">
      <w:numFmt w:val="none"/>
      <w:lvlText w:val=""/>
      <w:lvlJc w:val="left"/>
      <w:pPr>
        <w:tabs>
          <w:tab w:val="num" w:pos="360"/>
        </w:tabs>
      </w:pPr>
    </w:lvl>
    <w:lvl w:ilvl="7" w:tplc="7EB20F4C">
      <w:numFmt w:val="none"/>
      <w:lvlText w:val=""/>
      <w:lvlJc w:val="left"/>
      <w:pPr>
        <w:tabs>
          <w:tab w:val="num" w:pos="360"/>
        </w:tabs>
      </w:pPr>
    </w:lvl>
    <w:lvl w:ilvl="8" w:tplc="2B105EC8">
      <w:numFmt w:val="none"/>
      <w:lvlText w:val=""/>
      <w:lvlJc w:val="left"/>
      <w:pPr>
        <w:tabs>
          <w:tab w:val="num" w:pos="360"/>
        </w:tabs>
      </w:pPr>
    </w:lvl>
  </w:abstractNum>
  <w:abstractNum w:abstractNumId="27" w15:restartNumberingAfterBreak="0">
    <w:nsid w:val="62AA5025"/>
    <w:multiLevelType w:val="multilevel"/>
    <w:tmpl w:val="60563D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508" w:hanging="1800"/>
      </w:pPr>
      <w:rPr>
        <w:rFonts w:cs="Times New Roman"/>
      </w:rPr>
    </w:lvl>
  </w:abstractNum>
  <w:abstractNum w:abstractNumId="28"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9" w15:restartNumberingAfterBreak="0">
    <w:nsid w:val="72D522CF"/>
    <w:multiLevelType w:val="hybridMultilevel"/>
    <w:tmpl w:val="DE0291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D9089D"/>
    <w:multiLevelType w:val="multilevel"/>
    <w:tmpl w:val="8D1E3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7E1BA4"/>
    <w:multiLevelType w:val="multilevel"/>
    <w:tmpl w:val="99828466"/>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508" w:hanging="1800"/>
      </w:pPr>
      <w:rPr>
        <w:rFonts w:cs="Times New Roman"/>
      </w:rPr>
    </w:lvl>
  </w:abstractNum>
  <w:abstractNum w:abstractNumId="32" w15:restartNumberingAfterBreak="0">
    <w:nsid w:val="7AE919AA"/>
    <w:multiLevelType w:val="multilevel"/>
    <w:tmpl w:val="DCD6BF24"/>
    <w:lvl w:ilvl="0">
      <w:start w:val="4"/>
      <w:numFmt w:val="decimal"/>
      <w:lvlText w:val="%1"/>
      <w:lvlJc w:val="left"/>
      <w:pPr>
        <w:ind w:left="720" w:hanging="360"/>
      </w:pPr>
      <w:rPr>
        <w:rFonts w:cs="Times New Roman"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1D19F4"/>
    <w:multiLevelType w:val="hybridMultilevel"/>
    <w:tmpl w:val="EF042198"/>
    <w:lvl w:ilvl="0" w:tplc="365E2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28"/>
  </w:num>
  <w:num w:numId="4">
    <w:abstractNumId w:val="2"/>
  </w:num>
  <w:num w:numId="5">
    <w:abstractNumId w:val="12"/>
  </w:num>
  <w:num w:numId="6">
    <w:abstractNumId w:val="25"/>
  </w:num>
  <w:num w:numId="7">
    <w:abstractNumId w:val="21"/>
  </w:num>
  <w:num w:numId="8">
    <w:abstractNumId w:val="26"/>
  </w:num>
  <w:num w:numId="9">
    <w:abstractNumId w:val="7"/>
  </w:num>
  <w:num w:numId="10">
    <w:abstractNumId w:val="19"/>
  </w:num>
  <w:num w:numId="11">
    <w:abstractNumId w:val="29"/>
  </w:num>
  <w:num w:numId="12">
    <w:abstractNumId w:val="0"/>
  </w:num>
  <w:num w:numId="13">
    <w:abstractNumId w:val="10"/>
  </w:num>
  <w:num w:numId="14">
    <w:abstractNumId w:val="14"/>
  </w:num>
  <w:num w:numId="15">
    <w:abstractNumId w:val="16"/>
  </w:num>
  <w:num w:numId="16">
    <w:abstractNumId w:val="15"/>
  </w:num>
  <w:num w:numId="17">
    <w:abstractNumId w:val="30"/>
  </w:num>
  <w:num w:numId="18">
    <w:abstractNumId w:val="22"/>
  </w:num>
  <w:num w:numId="19">
    <w:abstractNumId w:val="20"/>
  </w:num>
  <w:num w:numId="20">
    <w:abstractNumId w:val="3"/>
  </w:num>
  <w:num w:numId="21">
    <w:abstractNumId w:val="23"/>
  </w:num>
  <w:num w:numId="22">
    <w:abstractNumId w:val="32"/>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1"/>
  </w:num>
  <w:num w:numId="27">
    <w:abstractNumId w:val="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1"/>
  </w:num>
  <w:num w:numId="31">
    <w:abstractNumId w:val="17"/>
  </w:num>
  <w:num w:numId="32">
    <w:abstractNumId w:val="24"/>
  </w:num>
  <w:num w:numId="33">
    <w:abstractNumId w:val="18"/>
  </w:num>
  <w:num w:numId="34">
    <w:abstractNumId w:val="6"/>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89"/>
    <w:rsid w:val="000B3989"/>
    <w:rsid w:val="000B507B"/>
    <w:rsid w:val="00150A3B"/>
    <w:rsid w:val="00262BBC"/>
    <w:rsid w:val="0041263E"/>
    <w:rsid w:val="0043295A"/>
    <w:rsid w:val="004B7F9D"/>
    <w:rsid w:val="006114DC"/>
    <w:rsid w:val="006611D4"/>
    <w:rsid w:val="00676ECB"/>
    <w:rsid w:val="00744C25"/>
    <w:rsid w:val="007A7749"/>
    <w:rsid w:val="007B29ED"/>
    <w:rsid w:val="00843639"/>
    <w:rsid w:val="008C60B2"/>
    <w:rsid w:val="008E6128"/>
    <w:rsid w:val="00933565"/>
    <w:rsid w:val="00AD0A90"/>
    <w:rsid w:val="00AD3981"/>
    <w:rsid w:val="00AD7587"/>
    <w:rsid w:val="00AF5809"/>
    <w:rsid w:val="00B3191A"/>
    <w:rsid w:val="00C8107C"/>
    <w:rsid w:val="00D50ACF"/>
    <w:rsid w:val="00D567A8"/>
    <w:rsid w:val="00D83C4B"/>
    <w:rsid w:val="00DF739A"/>
    <w:rsid w:val="00FC2B00"/>
    <w:rsid w:val="00FD090E"/>
    <w:rsid w:val="00FE5D00"/>
    <w:rsid w:val="00FE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29F78-10B7-46F5-9593-3A11C3ED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39"/>
  </w:style>
  <w:style w:type="paragraph" w:styleId="1">
    <w:name w:val="heading 1"/>
    <w:basedOn w:val="a"/>
    <w:next w:val="a"/>
    <w:link w:val="10"/>
    <w:qFormat/>
    <w:rsid w:val="0043295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43295A"/>
    <w:pPr>
      <w:keepNext/>
      <w:spacing w:before="240" w:after="60" w:line="276" w:lineRule="auto"/>
      <w:outlineLvl w:val="2"/>
    </w:pPr>
    <w:rPr>
      <w:rFonts w:ascii="Calibri Light" w:eastAsia="Times New Roman" w:hAnsi="Calibri Light" w:cs="Times New Roman"/>
      <w:b/>
      <w:bCs/>
      <w:sz w:val="26"/>
      <w:szCs w:val="26"/>
      <w:lang w:val="x-none" w:eastAsia="x-none"/>
    </w:rPr>
  </w:style>
  <w:style w:type="paragraph" w:styleId="4">
    <w:name w:val="heading 4"/>
    <w:basedOn w:val="a"/>
    <w:next w:val="a"/>
    <w:link w:val="40"/>
    <w:qFormat/>
    <w:rsid w:val="0043295A"/>
    <w:pPr>
      <w:keepNext/>
      <w:spacing w:after="0" w:line="240" w:lineRule="auto"/>
      <w:ind w:firstLine="709"/>
      <w:jc w:val="both"/>
      <w:outlineLvl w:val="3"/>
    </w:pPr>
    <w:rPr>
      <w:rFonts w:ascii="Times New Roman" w:eastAsia="Times New Roman" w:hAnsi="Times New Roman" w:cs="Times New Roman"/>
      <w:b/>
      <w:sz w:val="24"/>
      <w:szCs w:val="20"/>
      <w:lang w:val="x-none" w:eastAsia="x-none"/>
    </w:rPr>
  </w:style>
  <w:style w:type="paragraph" w:styleId="5">
    <w:name w:val="heading 5"/>
    <w:basedOn w:val="a"/>
    <w:next w:val="a"/>
    <w:link w:val="50"/>
    <w:qFormat/>
    <w:rsid w:val="0043295A"/>
    <w:pPr>
      <w:keepNext/>
      <w:spacing w:after="0" w:line="240" w:lineRule="auto"/>
      <w:ind w:firstLine="709"/>
      <w:jc w:val="both"/>
      <w:outlineLvl w:val="4"/>
    </w:pPr>
    <w:rPr>
      <w:rFonts w:ascii="Times New Roman" w:eastAsia="Times New Roman" w:hAnsi="Times New Roman" w:cs="Times New Roman"/>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95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semiHidden/>
    <w:rsid w:val="0043295A"/>
    <w:rPr>
      <w:rFonts w:ascii="Calibri Light" w:eastAsia="Times New Roman" w:hAnsi="Calibri Light" w:cs="Times New Roman"/>
      <w:b/>
      <w:bCs/>
      <w:sz w:val="26"/>
      <w:szCs w:val="26"/>
      <w:lang w:val="x-none" w:eastAsia="x-none"/>
    </w:rPr>
  </w:style>
  <w:style w:type="character" w:customStyle="1" w:styleId="40">
    <w:name w:val="Заголовок 4 Знак"/>
    <w:basedOn w:val="a0"/>
    <w:link w:val="4"/>
    <w:rsid w:val="0043295A"/>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rsid w:val="0043295A"/>
    <w:rPr>
      <w:rFonts w:ascii="Times New Roman" w:eastAsia="Times New Roman" w:hAnsi="Times New Roman" w:cs="Times New Roman"/>
      <w:sz w:val="36"/>
      <w:szCs w:val="20"/>
      <w:lang w:val="x-none" w:eastAsia="x-none"/>
    </w:rPr>
  </w:style>
  <w:style w:type="numbering" w:customStyle="1" w:styleId="11">
    <w:name w:val="Нет списка1"/>
    <w:next w:val="a2"/>
    <w:semiHidden/>
    <w:unhideWhenUsed/>
    <w:rsid w:val="0043295A"/>
  </w:style>
  <w:style w:type="paragraph" w:styleId="31">
    <w:name w:val="Body Text 3"/>
    <w:basedOn w:val="a"/>
    <w:link w:val="32"/>
    <w:rsid w:val="0043295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43295A"/>
    <w:rPr>
      <w:rFonts w:ascii="Times New Roman" w:eastAsia="Times New Roman" w:hAnsi="Times New Roman" w:cs="Times New Roman"/>
      <w:sz w:val="16"/>
      <w:szCs w:val="16"/>
      <w:lang w:val="x-none" w:eastAsia="x-none"/>
    </w:rPr>
  </w:style>
  <w:style w:type="paragraph" w:styleId="41">
    <w:name w:val="List 4"/>
    <w:basedOn w:val="a"/>
    <w:uiPriority w:val="99"/>
    <w:unhideWhenUsed/>
    <w:rsid w:val="0043295A"/>
    <w:pPr>
      <w:spacing w:after="0" w:line="240" w:lineRule="auto"/>
      <w:ind w:left="1132"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4329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295A"/>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uiPriority w:val="99"/>
    <w:semiHidden/>
    <w:rsid w:val="0043295A"/>
    <w:rPr>
      <w:rFonts w:ascii="Tahoma" w:eastAsia="Times New Roman" w:hAnsi="Tahoma" w:cs="Times New Roman"/>
      <w:sz w:val="16"/>
      <w:szCs w:val="16"/>
      <w:lang w:val="x-none" w:eastAsia="x-none"/>
    </w:rPr>
  </w:style>
  <w:style w:type="paragraph" w:styleId="a5">
    <w:name w:val="Body Text Indent"/>
    <w:basedOn w:val="a"/>
    <w:link w:val="a6"/>
    <w:uiPriority w:val="99"/>
    <w:semiHidden/>
    <w:unhideWhenUsed/>
    <w:rsid w:val="0043295A"/>
    <w:pPr>
      <w:spacing w:after="120" w:line="276" w:lineRule="auto"/>
      <w:ind w:left="283"/>
    </w:pPr>
    <w:rPr>
      <w:rFonts w:ascii="Calibri" w:eastAsia="Times New Roman" w:hAnsi="Calibri" w:cs="Times New Roman"/>
      <w:lang w:val="x-none" w:eastAsia="x-none"/>
    </w:rPr>
  </w:style>
  <w:style w:type="character" w:customStyle="1" w:styleId="a6">
    <w:name w:val="Основной текст с отступом Знак"/>
    <w:basedOn w:val="a0"/>
    <w:link w:val="a5"/>
    <w:uiPriority w:val="99"/>
    <w:semiHidden/>
    <w:rsid w:val="0043295A"/>
    <w:rPr>
      <w:rFonts w:ascii="Calibri" w:eastAsia="Times New Roman" w:hAnsi="Calibri" w:cs="Times New Roman"/>
      <w:lang w:val="x-none" w:eastAsia="x-none"/>
    </w:rPr>
  </w:style>
  <w:style w:type="paragraph" w:styleId="a7">
    <w:name w:val="footnote text"/>
    <w:basedOn w:val="a"/>
    <w:link w:val="a8"/>
    <w:uiPriority w:val="99"/>
    <w:unhideWhenUsed/>
    <w:rsid w:val="0043295A"/>
    <w:pPr>
      <w:spacing w:after="200" w:line="276" w:lineRule="auto"/>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43295A"/>
    <w:rPr>
      <w:rFonts w:ascii="Calibri" w:eastAsia="Calibri" w:hAnsi="Calibri" w:cs="Times New Roman"/>
      <w:sz w:val="20"/>
      <w:szCs w:val="20"/>
      <w:lang w:val="x-none"/>
    </w:rPr>
  </w:style>
  <w:style w:type="character" w:styleId="a9">
    <w:name w:val="footnote reference"/>
    <w:uiPriority w:val="99"/>
    <w:semiHidden/>
    <w:unhideWhenUsed/>
    <w:rsid w:val="0043295A"/>
    <w:rPr>
      <w:vertAlign w:val="superscript"/>
    </w:rPr>
  </w:style>
  <w:style w:type="paragraph" w:customStyle="1" w:styleId="ConsNormal">
    <w:name w:val="ConsNormal"/>
    <w:rsid w:val="0043295A"/>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aa">
    <w:basedOn w:val="a"/>
    <w:next w:val="ab"/>
    <w:link w:val="ac"/>
    <w:qFormat/>
    <w:rsid w:val="0043295A"/>
    <w:pPr>
      <w:spacing w:after="0" w:line="240" w:lineRule="auto"/>
      <w:jc w:val="center"/>
    </w:pPr>
    <w:rPr>
      <w:rFonts w:ascii="Bookman Old Style" w:hAnsi="Bookman Old Style"/>
      <w:b/>
      <w:spacing w:val="40"/>
      <w:sz w:val="32"/>
    </w:rPr>
  </w:style>
  <w:style w:type="character" w:customStyle="1" w:styleId="ac">
    <w:name w:val="Название Знак"/>
    <w:link w:val="aa"/>
    <w:rsid w:val="0043295A"/>
    <w:rPr>
      <w:rFonts w:ascii="Bookman Old Style" w:hAnsi="Bookman Old Style"/>
      <w:b/>
      <w:spacing w:val="40"/>
      <w:sz w:val="32"/>
    </w:rPr>
  </w:style>
  <w:style w:type="paragraph" w:styleId="ad">
    <w:name w:val="Body Text"/>
    <w:basedOn w:val="a"/>
    <w:link w:val="ae"/>
    <w:uiPriority w:val="99"/>
    <w:unhideWhenUsed/>
    <w:rsid w:val="0043295A"/>
    <w:pPr>
      <w:spacing w:after="120" w:line="276" w:lineRule="auto"/>
    </w:pPr>
    <w:rPr>
      <w:rFonts w:ascii="Calibri" w:eastAsia="Times New Roman" w:hAnsi="Calibri" w:cs="Times New Roman"/>
      <w:lang w:val="x-none" w:eastAsia="x-none"/>
    </w:rPr>
  </w:style>
  <w:style w:type="character" w:customStyle="1" w:styleId="ae">
    <w:name w:val="Основной текст Знак"/>
    <w:basedOn w:val="a0"/>
    <w:link w:val="ad"/>
    <w:uiPriority w:val="99"/>
    <w:rsid w:val="0043295A"/>
    <w:rPr>
      <w:rFonts w:ascii="Calibri" w:eastAsia="Times New Roman" w:hAnsi="Calibri" w:cs="Times New Roman"/>
      <w:lang w:val="x-none" w:eastAsia="x-none"/>
    </w:rPr>
  </w:style>
  <w:style w:type="paragraph" w:styleId="af">
    <w:name w:val="Normal (Web)"/>
    <w:basedOn w:val="a"/>
    <w:uiPriority w:val="99"/>
    <w:rsid w:val="0043295A"/>
    <w:pPr>
      <w:spacing w:before="120" w:after="216" w:line="240" w:lineRule="auto"/>
    </w:pPr>
    <w:rPr>
      <w:rFonts w:ascii="Times New Roman" w:eastAsia="MS Mincho" w:hAnsi="Times New Roman" w:cs="Times New Roman"/>
      <w:sz w:val="24"/>
      <w:szCs w:val="24"/>
      <w:lang w:eastAsia="ja-JP" w:bidi="sa-IN"/>
    </w:rPr>
  </w:style>
  <w:style w:type="table" w:styleId="af0">
    <w:name w:val="Table Grid"/>
    <w:basedOn w:val="a1"/>
    <w:rsid w:val="0043295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43295A"/>
    <w:pPr>
      <w:spacing w:line="240" w:lineRule="exact"/>
    </w:pPr>
    <w:rPr>
      <w:rFonts w:ascii="Verdana" w:eastAsia="Times New Roman" w:hAnsi="Verdana" w:cs="Times New Roman"/>
      <w:sz w:val="20"/>
      <w:szCs w:val="20"/>
      <w:lang w:val="en-US"/>
    </w:rPr>
  </w:style>
  <w:style w:type="paragraph" w:customStyle="1" w:styleId="ConsNonformat">
    <w:name w:val="ConsNonformat"/>
    <w:rsid w:val="004329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329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
    <w:name w:val="Body Text Indent 2"/>
    <w:basedOn w:val="a"/>
    <w:link w:val="20"/>
    <w:rsid w:val="0043295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43295A"/>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4329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329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329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Plain Text"/>
    <w:basedOn w:val="a"/>
    <w:link w:val="af3"/>
    <w:rsid w:val="0043295A"/>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rsid w:val="0043295A"/>
    <w:rPr>
      <w:rFonts w:ascii="Courier New" w:eastAsia="Times New Roman" w:hAnsi="Courier New" w:cs="Times New Roman"/>
      <w:sz w:val="20"/>
      <w:szCs w:val="20"/>
      <w:lang w:val="x-none" w:eastAsia="x-none"/>
    </w:rPr>
  </w:style>
  <w:style w:type="character" w:styleId="af4">
    <w:name w:val="Hyperlink"/>
    <w:rsid w:val="0043295A"/>
    <w:rPr>
      <w:color w:val="0000FF"/>
      <w:u w:val="single"/>
    </w:rPr>
  </w:style>
  <w:style w:type="character" w:customStyle="1" w:styleId="PlainTextChar">
    <w:name w:val="Plain Text Char"/>
    <w:locked/>
    <w:rsid w:val="0043295A"/>
    <w:rPr>
      <w:rFonts w:ascii="Courier New" w:hAnsi="Courier New" w:cs="Courier New"/>
      <w:lang w:val="ru-RU" w:eastAsia="ru-RU" w:bidi="ar-SA"/>
    </w:rPr>
  </w:style>
  <w:style w:type="paragraph" w:styleId="af5">
    <w:name w:val="footer"/>
    <w:basedOn w:val="a"/>
    <w:link w:val="af6"/>
    <w:uiPriority w:val="99"/>
    <w:rsid w:val="0043295A"/>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6">
    <w:name w:val="Нижний колонтитул Знак"/>
    <w:basedOn w:val="a0"/>
    <w:link w:val="af5"/>
    <w:uiPriority w:val="99"/>
    <w:rsid w:val="0043295A"/>
    <w:rPr>
      <w:rFonts w:ascii="Times New Roman" w:eastAsia="Times New Roman" w:hAnsi="Times New Roman" w:cs="Times New Roman"/>
      <w:sz w:val="20"/>
      <w:szCs w:val="20"/>
      <w:lang w:val="x-none" w:eastAsia="x-none"/>
    </w:rPr>
  </w:style>
  <w:style w:type="paragraph" w:customStyle="1" w:styleId="12">
    <w:name w:val="Абзац списка1"/>
    <w:basedOn w:val="a"/>
    <w:rsid w:val="0043295A"/>
    <w:pPr>
      <w:spacing w:after="0" w:line="240" w:lineRule="auto"/>
      <w:ind w:left="720" w:firstLine="709"/>
      <w:jc w:val="both"/>
    </w:pPr>
    <w:rPr>
      <w:rFonts w:ascii="Times New Roman" w:eastAsia="Calibri" w:hAnsi="Times New Roman" w:cs="Times New Roman"/>
      <w:sz w:val="24"/>
      <w:szCs w:val="24"/>
      <w:lang w:eastAsia="ar-SA"/>
    </w:rPr>
  </w:style>
  <w:style w:type="paragraph" w:styleId="af7">
    <w:name w:val="header"/>
    <w:basedOn w:val="a"/>
    <w:link w:val="af8"/>
    <w:uiPriority w:val="99"/>
    <w:rsid w:val="004329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43295A"/>
    <w:rPr>
      <w:rFonts w:ascii="Times New Roman" w:eastAsia="Times New Roman" w:hAnsi="Times New Roman" w:cs="Times New Roman"/>
      <w:sz w:val="24"/>
      <w:szCs w:val="24"/>
      <w:lang w:val="x-none" w:eastAsia="x-none"/>
    </w:rPr>
  </w:style>
  <w:style w:type="paragraph" w:customStyle="1" w:styleId="13">
    <w:name w:val="Без интервала1"/>
    <w:rsid w:val="0043295A"/>
    <w:pPr>
      <w:spacing w:after="0" w:line="240" w:lineRule="auto"/>
    </w:pPr>
    <w:rPr>
      <w:rFonts w:ascii="Times New Roman" w:eastAsia="Times New Roman" w:hAnsi="Times New Roman" w:cs="Times New Roman"/>
    </w:rPr>
  </w:style>
  <w:style w:type="paragraph" w:styleId="af9">
    <w:name w:val="No Spacing"/>
    <w:uiPriority w:val="1"/>
    <w:qFormat/>
    <w:rsid w:val="0043295A"/>
    <w:pPr>
      <w:spacing w:after="0" w:line="240" w:lineRule="auto"/>
    </w:pPr>
    <w:rPr>
      <w:rFonts w:ascii="Calibri" w:eastAsia="Times New Roman" w:hAnsi="Calibri" w:cs="Times New Roman"/>
      <w:lang w:eastAsia="ru-RU"/>
    </w:rPr>
  </w:style>
  <w:style w:type="paragraph" w:customStyle="1" w:styleId="14">
    <w:name w:val="Без интервала1"/>
    <w:rsid w:val="0043295A"/>
    <w:pPr>
      <w:spacing w:after="0" w:line="240" w:lineRule="auto"/>
    </w:pPr>
    <w:rPr>
      <w:rFonts w:ascii="Times New Roman" w:eastAsia="Times New Roman" w:hAnsi="Times New Roman" w:cs="Times New Roman"/>
    </w:rPr>
  </w:style>
  <w:style w:type="paragraph" w:customStyle="1" w:styleId="33">
    <w:name w:val="Без интервала3"/>
    <w:rsid w:val="0043295A"/>
    <w:pPr>
      <w:spacing w:after="0" w:line="240" w:lineRule="auto"/>
    </w:pPr>
    <w:rPr>
      <w:rFonts w:ascii="Times New Roman" w:eastAsia="Times New Roman" w:hAnsi="Times New Roman" w:cs="Times New Roman"/>
    </w:rPr>
  </w:style>
  <w:style w:type="paragraph" w:styleId="ab">
    <w:name w:val="Title"/>
    <w:basedOn w:val="a"/>
    <w:next w:val="a"/>
    <w:link w:val="15"/>
    <w:uiPriority w:val="10"/>
    <w:qFormat/>
    <w:rsid w:val="004329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b"/>
    <w:uiPriority w:val="10"/>
    <w:rsid w:val="0043295A"/>
    <w:rPr>
      <w:rFonts w:asciiTheme="majorHAnsi" w:eastAsiaTheme="majorEastAsia" w:hAnsiTheme="majorHAnsi" w:cstheme="majorBidi"/>
      <w:spacing w:val="-10"/>
      <w:kern w:val="28"/>
      <w:sz w:val="56"/>
      <w:szCs w:val="56"/>
    </w:rPr>
  </w:style>
  <w:style w:type="paragraph" w:styleId="afa">
    <w:name w:val="List Paragraph"/>
    <w:basedOn w:val="a"/>
    <w:uiPriority w:val="34"/>
    <w:qFormat/>
    <w:rsid w:val="007B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5E873B220E81E6EDEDA994F2447ED1C04EE709B491A82C82595B923917451F2FD6CA794D7A01EAF75D3743375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6BB1BD9795C2375176AE19AD2BD6B366B7DFF234FA5D0297DDE671A589EB631110C3DEDF3485FE637C31u1E6G" TargetMode="External"/><Relationship Id="rId12" Type="http://schemas.openxmlformats.org/officeDocument/2006/relationships/hyperlink" Target="consultantplus://offline/ref=F5E873B220E81E6EDEDA994F2447ED1C04EE709B491A82C82595B923917451F2FD6CA794D7A01EAF75D3743375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E873B220E81E6EDEDA994F2447ED1C04EE709B491A82C82595B923917451F2FD6CA794D7A01EAF75D3743375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E873B220E81E6EDEDA994F2447ED1C04EE709B491A82C82595B923917451F2FD6CA794D7A01EAF75D3743375B" TargetMode="External"/><Relationship Id="rId5" Type="http://schemas.openxmlformats.org/officeDocument/2006/relationships/footnotes" Target="footnotes.xml"/><Relationship Id="rId15" Type="http://schemas.openxmlformats.org/officeDocument/2006/relationships/hyperlink" Target="consultantplus://offline/ref=F5E873B220E81E6EDEDA994F2447ED1C04EE709B491A82C82595B923917451F2FD6CA794D7A01EAF75D3743375B" TargetMode="External"/><Relationship Id="rId10" Type="http://schemas.openxmlformats.org/officeDocument/2006/relationships/hyperlink" Target="consultantplus://offline/ref=F5E873B220E81E6EDEDA994F2447ED1C04EE709B491A82C82595B923917451F2FD6CA794D7A01EAF75D3743374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F5E873B220E81E6EDEDA994F2447ED1C04EE709B491A82C82595B923917451F2FD6CA794D7A01EAF75D374337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44</Pages>
  <Words>12042</Words>
  <Characters>68642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16</cp:revision>
  <cp:lastPrinted>2020-06-04T02:29:00Z</cp:lastPrinted>
  <dcterms:created xsi:type="dcterms:W3CDTF">2020-01-17T08:25:00Z</dcterms:created>
  <dcterms:modified xsi:type="dcterms:W3CDTF">2020-06-04T02:51:00Z</dcterms:modified>
</cp:coreProperties>
</file>