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92" w:rsidRPr="00716413" w:rsidRDefault="00201692" w:rsidP="002016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16413">
        <w:rPr>
          <w:rFonts w:ascii="Times New Roman" w:hAnsi="Times New Roman" w:cs="Times New Roman"/>
          <w:sz w:val="28"/>
          <w:szCs w:val="28"/>
          <w:u w:val="single"/>
        </w:rPr>
        <w:t>Дядюнова</w:t>
      </w:r>
      <w:proofErr w:type="spellEnd"/>
      <w:r w:rsidRPr="00716413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</w:p>
    <w:p w:rsidR="00201692" w:rsidRPr="00716413" w:rsidRDefault="00201692" w:rsidP="002016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6413">
        <w:rPr>
          <w:rFonts w:ascii="Times New Roman" w:hAnsi="Times New Roman" w:cs="Times New Roman"/>
          <w:sz w:val="28"/>
          <w:szCs w:val="28"/>
          <w:u w:val="single"/>
        </w:rPr>
        <w:t>КОМПЕТЕНТНОЕ РОДИТЕЛЬСТВО</w:t>
      </w:r>
    </w:p>
    <w:p w:rsidR="00201692" w:rsidRPr="00716413" w:rsidRDefault="00201692" w:rsidP="002016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6413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</w:t>
      </w:r>
    </w:p>
    <w:p w:rsidR="00201692" w:rsidRDefault="00201692" w:rsidP="002016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692" w:rsidRPr="00716413" w:rsidRDefault="00201692" w:rsidP="00716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692">
        <w:rPr>
          <w:rFonts w:ascii="Times New Roman" w:hAnsi="Times New Roman" w:cs="Times New Roman"/>
          <w:b/>
          <w:sz w:val="32"/>
          <w:szCs w:val="32"/>
        </w:rPr>
        <w:t>Факторы успешного речевого развития</w:t>
      </w:r>
    </w:p>
    <w:p w:rsidR="00201692" w:rsidRPr="00201692" w:rsidRDefault="00201692" w:rsidP="00201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(памятка для родителей)</w:t>
      </w:r>
    </w:p>
    <w:p w:rsidR="00201692" w:rsidRPr="00201692" w:rsidRDefault="00201692" w:rsidP="0020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Эмоциональное общение с ребенком с момента рождения.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Создать условия для общения с другими детьми.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Речь взрослого – пример для подражания.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Развивать мелкую мо</w:t>
      </w:r>
      <w:r>
        <w:rPr>
          <w:rFonts w:ascii="Times New Roman" w:hAnsi="Times New Roman" w:cs="Times New Roman"/>
          <w:sz w:val="28"/>
          <w:szCs w:val="28"/>
        </w:rPr>
        <w:t>торику руки: это ведет к разви</w:t>
      </w:r>
      <w:r w:rsidRPr="00201692">
        <w:rPr>
          <w:rFonts w:ascii="Times New Roman" w:hAnsi="Times New Roman" w:cs="Times New Roman"/>
          <w:sz w:val="28"/>
          <w:szCs w:val="28"/>
        </w:rPr>
        <w:t>тию речи ребенка.</w:t>
      </w:r>
      <w:bookmarkStart w:id="0" w:name="_GoBack"/>
      <w:bookmarkEnd w:id="0"/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Совместные игры взрослого и ребенка.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Чтение художественной литературы, разучивание стихов.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Удовлетворение любознательности ребенка, ответы на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все его «почему» и «зачем».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Совместные выезды</w:t>
      </w:r>
      <w:r>
        <w:rPr>
          <w:rFonts w:ascii="Times New Roman" w:hAnsi="Times New Roman" w:cs="Times New Roman"/>
          <w:sz w:val="28"/>
          <w:szCs w:val="28"/>
        </w:rPr>
        <w:t xml:space="preserve"> на природу, экскурсии, посеще</w:t>
      </w:r>
      <w:r w:rsidRPr="00201692">
        <w:rPr>
          <w:rFonts w:ascii="Times New Roman" w:hAnsi="Times New Roman" w:cs="Times New Roman"/>
          <w:sz w:val="28"/>
          <w:szCs w:val="28"/>
        </w:rPr>
        <w:t>ние музеев.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A6D3D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«Рассказывание» стихов руками.</w:t>
      </w:r>
    </w:p>
    <w:p w:rsid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Пусть не будет ни одного дня без прочитанной книжки.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•Разговаривайте с реб</w:t>
      </w:r>
      <w:r>
        <w:rPr>
          <w:rFonts w:ascii="Times New Roman" w:hAnsi="Times New Roman" w:cs="Times New Roman"/>
          <w:sz w:val="28"/>
          <w:szCs w:val="28"/>
        </w:rPr>
        <w:t>енком, развивайте его речь. Ин</w:t>
      </w:r>
      <w:r w:rsidRPr="00201692">
        <w:rPr>
          <w:rFonts w:ascii="Times New Roman" w:hAnsi="Times New Roman" w:cs="Times New Roman"/>
          <w:sz w:val="28"/>
          <w:szCs w:val="28"/>
        </w:rPr>
        <w:t>тересуйтесь делами и проблемами ребенка.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Разрешите ребенк</w:t>
      </w:r>
      <w:r>
        <w:rPr>
          <w:rFonts w:ascii="Times New Roman" w:hAnsi="Times New Roman" w:cs="Times New Roman"/>
          <w:sz w:val="28"/>
          <w:szCs w:val="28"/>
        </w:rPr>
        <w:t>у рисовать, раскрашивать, выре</w:t>
      </w:r>
      <w:r w:rsidRPr="00201692">
        <w:rPr>
          <w:rFonts w:ascii="Times New Roman" w:hAnsi="Times New Roman" w:cs="Times New Roman"/>
          <w:sz w:val="28"/>
          <w:szCs w:val="28"/>
        </w:rPr>
        <w:t>зать, наклеивать, лепить.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Посещайте театры</w:t>
      </w:r>
      <w:r>
        <w:rPr>
          <w:rFonts w:ascii="Times New Roman" w:hAnsi="Times New Roman" w:cs="Times New Roman"/>
          <w:sz w:val="28"/>
          <w:szCs w:val="28"/>
        </w:rPr>
        <w:t>, организовывайте семейные экс</w:t>
      </w:r>
      <w:r w:rsidRPr="00201692">
        <w:rPr>
          <w:rFonts w:ascii="Times New Roman" w:hAnsi="Times New Roman" w:cs="Times New Roman"/>
          <w:sz w:val="28"/>
          <w:szCs w:val="28"/>
        </w:rPr>
        <w:t>курсии по городу.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Ограничьте просмот</w:t>
      </w:r>
      <w:r>
        <w:rPr>
          <w:rFonts w:ascii="Times New Roman" w:hAnsi="Times New Roman" w:cs="Times New Roman"/>
          <w:sz w:val="28"/>
          <w:szCs w:val="28"/>
        </w:rPr>
        <w:t xml:space="preserve">р телепередач до 30 минут. Чаще </w:t>
      </w:r>
      <w:r w:rsidRPr="00201692">
        <w:rPr>
          <w:rFonts w:ascii="Times New Roman" w:hAnsi="Times New Roman" w:cs="Times New Roman"/>
          <w:sz w:val="28"/>
          <w:szCs w:val="28"/>
        </w:rPr>
        <w:t>разговаривайте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. Помните, что ни телевизор, ни </w:t>
      </w:r>
      <w:r w:rsidRPr="00201692">
        <w:rPr>
          <w:rFonts w:ascii="Times New Roman" w:hAnsi="Times New Roman" w:cs="Times New Roman"/>
          <w:sz w:val="28"/>
          <w:szCs w:val="28"/>
        </w:rPr>
        <w:t>радио не заменят вас.</w:t>
      </w: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692" w:rsidRPr="00201692" w:rsidRDefault="00201692" w:rsidP="004A565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1692">
        <w:rPr>
          <w:rFonts w:ascii="Times New Roman" w:hAnsi="Times New Roman" w:cs="Times New Roman"/>
          <w:sz w:val="28"/>
          <w:szCs w:val="28"/>
        </w:rPr>
        <w:t>• Не ограничивайте ребенка в общении с ровесниками.</w:t>
      </w:r>
    </w:p>
    <w:sectPr w:rsidR="00201692" w:rsidRPr="00201692" w:rsidSect="004A565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9"/>
    <w:rsid w:val="00165339"/>
    <w:rsid w:val="00201692"/>
    <w:rsid w:val="003A6D3D"/>
    <w:rsid w:val="004A5654"/>
    <w:rsid w:val="007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BD45-4C38-4C0F-AEF1-1292CD8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7</cp:revision>
  <dcterms:created xsi:type="dcterms:W3CDTF">2021-11-13T13:43:00Z</dcterms:created>
  <dcterms:modified xsi:type="dcterms:W3CDTF">2021-11-13T13:54:00Z</dcterms:modified>
</cp:coreProperties>
</file>